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F139" w14:textId="77777777" w:rsidR="008D727A" w:rsidRPr="00681CBF" w:rsidRDefault="008D727A" w:rsidP="008D727A">
      <w:pPr>
        <w:tabs>
          <w:tab w:val="left" w:pos="284"/>
          <w:tab w:val="left" w:pos="2205"/>
        </w:tabs>
        <w:jc w:val="center"/>
        <w:rPr>
          <w:rFonts w:ascii="ＭＳ 明朝" w:eastAsia="ＭＳ 明朝" w:hAnsi="ＭＳ 明朝" w:cs="Times New Roman"/>
          <w:b/>
          <w:bCs/>
          <w:sz w:val="24"/>
          <w:szCs w:val="24"/>
          <w:u w:val="single"/>
        </w:rPr>
      </w:pPr>
      <w:bookmarkStart w:id="0" w:name="_Hlk82697002"/>
      <w:r w:rsidRPr="00681CBF">
        <w:rPr>
          <w:rFonts w:ascii="ＭＳ 明朝" w:eastAsia="ＭＳ 明朝" w:hAnsi="ＭＳ 明朝" w:cs="Times New Roman" w:hint="eastAsia"/>
          <w:b/>
          <w:bCs/>
          <w:noProof/>
          <w:sz w:val="24"/>
          <w:szCs w:val="24"/>
          <w:u w:val="single"/>
        </w:rPr>
        <mc:AlternateContent>
          <mc:Choice Requires="wps">
            <w:drawing>
              <wp:anchor distT="0" distB="0" distL="114300" distR="114300" simplePos="0" relativeHeight="251659264" behindDoc="0" locked="0" layoutInCell="1" allowOverlap="1" wp14:anchorId="4DD73D72" wp14:editId="555D0BF7">
                <wp:simplePos x="0" y="0"/>
                <wp:positionH relativeFrom="column">
                  <wp:posOffset>1666875</wp:posOffset>
                </wp:positionH>
                <wp:positionV relativeFrom="paragraph">
                  <wp:posOffset>-400685</wp:posOffset>
                </wp:positionV>
                <wp:extent cx="2247900" cy="3333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2247900" cy="333375"/>
                        </a:xfrm>
                        <a:prstGeom prst="rect">
                          <a:avLst/>
                        </a:prstGeom>
                        <a:solidFill>
                          <a:sysClr val="windowText" lastClr="000000"/>
                        </a:solidFill>
                        <a:ln w="6350">
                          <a:solidFill>
                            <a:prstClr val="black"/>
                          </a:solidFill>
                        </a:ln>
                      </wps:spPr>
                      <wps:txbx>
                        <w:txbxContent>
                          <w:p w14:paraId="76CA0D0D" w14:textId="77777777" w:rsidR="008D727A" w:rsidRPr="00CE7234" w:rsidRDefault="008D727A" w:rsidP="008D727A">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「運用規程」の参考例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73D72" id="_x0000_t202" coordsize="21600,21600" o:spt="202" path="m,l,21600r21600,l21600,xe">
                <v:stroke joinstyle="miter"/>
                <v:path gradientshapeok="t" o:connecttype="rect"/>
              </v:shapetype>
              <v:shape id="テキスト ボックス 8" o:spid="_x0000_s1026" type="#_x0000_t202" style="position:absolute;left:0;text-align:left;margin-left:131.25pt;margin-top:-31.55pt;width:17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" fillcolor="windowText" strokeweight=".5pt">
                <v:textbox>
                  <w:txbxContent>
                    <w:p w14:paraId="76CA0D0D" w14:textId="77777777" w:rsidR="008D727A" w:rsidRPr="00CE7234" w:rsidRDefault="008D727A" w:rsidP="008D727A">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「運用規程」の参考例</w:t>
                      </w:r>
                    </w:p>
                  </w:txbxContent>
                </v:textbox>
              </v:shape>
            </w:pict>
          </mc:Fallback>
        </mc:AlternateContent>
      </w:r>
      <w:r w:rsidRPr="00681CBF">
        <w:rPr>
          <w:rFonts w:ascii="ＭＳ 明朝" w:eastAsia="ＭＳ 明朝" w:hAnsi="ＭＳ 明朝" w:cs="Times New Roman" w:hint="eastAsia"/>
          <w:b/>
          <w:bCs/>
          <w:sz w:val="24"/>
          <w:szCs w:val="24"/>
          <w:u w:val="single"/>
        </w:rPr>
        <w:t>○○○街頭防犯カメラ設置運用</w:t>
      </w:r>
      <w:r>
        <w:rPr>
          <w:rFonts w:ascii="ＭＳ 明朝" w:eastAsia="ＭＳ 明朝" w:hAnsi="ＭＳ 明朝" w:cs="Times New Roman" w:hint="eastAsia"/>
          <w:b/>
          <w:bCs/>
          <w:sz w:val="24"/>
          <w:szCs w:val="24"/>
          <w:u w:val="single"/>
        </w:rPr>
        <w:t>規程</w:t>
      </w:r>
    </w:p>
    <w:p w14:paraId="708DF7C3" w14:textId="77777777" w:rsidR="008D727A" w:rsidRDefault="008D727A" w:rsidP="008D727A">
      <w:pPr>
        <w:tabs>
          <w:tab w:val="left" w:pos="2205"/>
        </w:tabs>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1166EECD"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１　目的</w:t>
      </w:r>
    </w:p>
    <w:p w14:paraId="34E3E4CC"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この規程は、○○○が設置する街頭防犯カメラ（以下「防犯カメラ」という。）について必要な事項を定める。個人のプライバシー保護を配慮し、学校に通う子どもたちの見守りや○○区内における犯罪及び、事故、災害の防止を図ることを目的とする。</w:t>
      </w:r>
    </w:p>
    <w:p w14:paraId="25CD3409"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２　設置場所及び設置台数</w:t>
      </w:r>
    </w:p>
    <w:p w14:paraId="4C521383"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伊東市○○丁目○番○号　○○○○センター　別紙配置図のとおり</w:t>
      </w:r>
    </w:p>
    <w:p w14:paraId="03C3650E"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⑴　防犯カメラ　○台</w:t>
      </w:r>
    </w:p>
    <w:p w14:paraId="7A08831A"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⑵　モニター、録画装置等一式</w:t>
      </w:r>
    </w:p>
    <w:p w14:paraId="339A856A"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３　設置者及び運用責任者</w:t>
      </w:r>
    </w:p>
    <w:p w14:paraId="49FD0ED8"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⑴　設置者</w:t>
      </w:r>
    </w:p>
    <w:bookmarkEnd w:id="0"/>
    <w:p w14:paraId="0C2F5E6C"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○区</w:t>
      </w:r>
    </w:p>
    <w:p w14:paraId="10460292"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⑵　管理責任者</w:t>
      </w:r>
    </w:p>
    <w:p w14:paraId="68DD4A64"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○○区長　○○○○</w:t>
      </w:r>
    </w:p>
    <w:p w14:paraId="0C7BD6BE"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⑶　操作担当者</w:t>
      </w:r>
    </w:p>
    <w:p w14:paraId="05E9E688"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防災会長　○○○○</w:t>
      </w:r>
    </w:p>
    <w:p w14:paraId="793DA906"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４　機器の操作及び画像視聴の制限</w:t>
      </w:r>
    </w:p>
    <w:p w14:paraId="4D8A3F2B"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機器の操作及び画像の視聴については、上記管理責任者又は操作担当者（以下「管理責任者等」という。）が行うものとし、他の者が行う場合は、</w:t>
      </w:r>
      <w:bookmarkStart w:id="1" w:name="_Hlk82712339"/>
      <w:r>
        <w:rPr>
          <w:rFonts w:ascii="ＭＳ 明朝" w:eastAsia="ＭＳ 明朝" w:hAnsi="ＭＳ 明朝" w:cs="Times New Roman" w:hint="eastAsia"/>
          <w:szCs w:val="21"/>
        </w:rPr>
        <w:t>管理責任者の許可を</w:t>
      </w:r>
      <w:bookmarkEnd w:id="1"/>
      <w:r>
        <w:rPr>
          <w:rFonts w:ascii="ＭＳ 明朝" w:eastAsia="ＭＳ 明朝" w:hAnsi="ＭＳ 明朝" w:cs="Times New Roman" w:hint="eastAsia"/>
          <w:szCs w:val="21"/>
        </w:rPr>
        <w:t>得なければならない。</w:t>
      </w:r>
    </w:p>
    <w:p w14:paraId="4BA6355A"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５　設置の表示</w:t>
      </w:r>
    </w:p>
    <w:p w14:paraId="4259AAA4"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設置者は、防犯カメラの撮影区域又はその周辺に、「防犯カメラ作動中」と記載した表示板を掲示する。掲示板は、管理責任者・連絡先を記載する。</w:t>
      </w:r>
    </w:p>
    <w:p w14:paraId="04F43378"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６　画像の適正な管理</w:t>
      </w:r>
    </w:p>
    <w:p w14:paraId="27672690"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設置者は、画像について次のように取り扱うものとする。</w:t>
      </w:r>
    </w:p>
    <w:p w14:paraId="3B3F1CFB"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⑴　画像の保護</w:t>
      </w:r>
    </w:p>
    <w:p w14:paraId="7F47ABA3" w14:textId="77777777" w:rsidR="008D727A" w:rsidRDefault="008D727A" w:rsidP="008D727A">
      <w:pPr>
        <w:tabs>
          <w:tab w:val="left" w:pos="2205"/>
        </w:tabs>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 xml:space="preserve">　　ア　画像記録装置、又は記録媒体は管理責任者が管理を行い、管理責任者以外の者の持ち出しを禁止する。</w:t>
      </w:r>
    </w:p>
    <w:p w14:paraId="7B907FFA" w14:textId="77777777" w:rsidR="008D727A" w:rsidRDefault="008D727A" w:rsidP="008D727A">
      <w:pPr>
        <w:tabs>
          <w:tab w:val="left" w:pos="2205"/>
        </w:tabs>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 xml:space="preserve">　　イ　画像を他の記録媒体へ複製し、又は送信する場合は、外部への漏えい等を防止するため、必要な措置をとる。</w:t>
      </w:r>
    </w:p>
    <w:p w14:paraId="718A8C15" w14:textId="77777777" w:rsidR="008D727A" w:rsidRDefault="008D727A" w:rsidP="008D727A">
      <w:pPr>
        <w:tabs>
          <w:tab w:val="left" w:pos="2205"/>
        </w:tabs>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 xml:space="preserve">　　ウ　上記により画像を他の記録媒体へ複製し、又は送信した際には、その理由を記録し残すものとする。</w:t>
      </w:r>
    </w:p>
    <w:p w14:paraId="6B2D01FB" w14:textId="77777777" w:rsidR="008D727A" w:rsidRDefault="008D727A" w:rsidP="008D727A">
      <w:pPr>
        <w:tabs>
          <w:tab w:val="left" w:pos="2205"/>
        </w:tabs>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 xml:space="preserve">　⑵　画像の保存期間</w:t>
      </w:r>
    </w:p>
    <w:p w14:paraId="38B1D9DE" w14:textId="77777777" w:rsidR="008D727A" w:rsidRDefault="008D727A" w:rsidP="008D727A">
      <w:pPr>
        <w:tabs>
          <w:tab w:val="left" w:pos="2205"/>
        </w:tabs>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 xml:space="preserve">　　　画像の保存期間は、最大１か月以内とする。</w:t>
      </w:r>
    </w:p>
    <w:p w14:paraId="19FFF1D7" w14:textId="77777777" w:rsidR="008D727A" w:rsidRDefault="008D727A" w:rsidP="008D727A">
      <w:pPr>
        <w:tabs>
          <w:tab w:val="left" w:pos="2205"/>
        </w:tabs>
        <w:ind w:leftChars="-132" w:left="563" w:hangingChars="400" w:hanging="840"/>
        <w:rPr>
          <w:rFonts w:ascii="ＭＳ 明朝" w:eastAsia="ＭＳ 明朝" w:hAnsi="ＭＳ 明朝" w:cs="Times New Roman"/>
          <w:szCs w:val="21"/>
        </w:rPr>
      </w:pPr>
      <w:r>
        <w:rPr>
          <w:rFonts w:ascii="ＭＳ 明朝" w:eastAsia="ＭＳ 明朝" w:hAnsi="ＭＳ 明朝" w:cs="Times New Roman" w:hint="eastAsia"/>
          <w:szCs w:val="21"/>
        </w:rPr>
        <w:t xml:space="preserve">　　　　※上記期間を超えて特定の画像を保存する必要がある場合は、その理由を明確にした</w:t>
      </w:r>
      <w:r>
        <w:rPr>
          <w:rFonts w:ascii="ＭＳ 明朝" w:eastAsia="ＭＳ 明朝" w:hAnsi="ＭＳ 明朝" w:cs="Times New Roman" w:hint="eastAsia"/>
          <w:szCs w:val="21"/>
        </w:rPr>
        <w:lastRenderedPageBreak/>
        <w:t>上で、撮影日時、場所等と合わせてその旨を記録に残すものとする。</w:t>
      </w:r>
    </w:p>
    <w:p w14:paraId="0AED96EE" w14:textId="77777777" w:rsidR="008D727A" w:rsidRDefault="008D727A" w:rsidP="008D727A">
      <w:pPr>
        <w:tabs>
          <w:tab w:val="left" w:pos="2205"/>
        </w:tabs>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⑶　画像の消去</w:t>
      </w:r>
    </w:p>
    <w:p w14:paraId="57C3E96C" w14:textId="77777777" w:rsidR="008D727A" w:rsidRDefault="008D727A" w:rsidP="008D727A">
      <w:pPr>
        <w:tabs>
          <w:tab w:val="left" w:pos="2205"/>
        </w:tabs>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保存期間が終了した画像は、上書き又は初期化等により確実に消去する。</w:t>
      </w:r>
    </w:p>
    <w:p w14:paraId="11DEC095" w14:textId="77777777" w:rsidR="008D727A" w:rsidRDefault="008D727A" w:rsidP="008D727A">
      <w:pPr>
        <w:tabs>
          <w:tab w:val="left" w:pos="2205"/>
        </w:tabs>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記録媒体（記録媒体を内蔵している画像記録装置も含む。）を破棄する場合は、画像の読み取り又は復元が出来ないよう処分する。</w:t>
      </w:r>
    </w:p>
    <w:p w14:paraId="298EE0A2" w14:textId="77777777" w:rsidR="008D727A" w:rsidRDefault="008D727A" w:rsidP="008D727A">
      <w:pPr>
        <w:tabs>
          <w:tab w:val="left" w:pos="2205"/>
        </w:tabs>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⑷　画像の加工禁止</w:t>
      </w:r>
    </w:p>
    <w:p w14:paraId="694C6BC9" w14:textId="77777777" w:rsidR="008D727A" w:rsidRDefault="008D727A" w:rsidP="008D727A">
      <w:pPr>
        <w:tabs>
          <w:tab w:val="left" w:pos="2205"/>
        </w:tabs>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画像は、撮影された状態のまま保存し、加工したものを保存してはならない。</w:t>
      </w:r>
    </w:p>
    <w:p w14:paraId="33CFDC0E" w14:textId="77777777" w:rsidR="008D727A" w:rsidRDefault="008D727A" w:rsidP="008D727A">
      <w:pPr>
        <w:tabs>
          <w:tab w:val="left" w:pos="2205"/>
        </w:tabs>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７　秘密の保持</w:t>
      </w:r>
    </w:p>
    <w:p w14:paraId="4839DD5A" w14:textId="77777777" w:rsidR="008D727A" w:rsidRPr="00FC64F1"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管理責任者等及び管理責任者の許可を得た者は、防犯カメラの画像と画像から知り得た個人情報を第三者に漏らしてはならない。また、それらを不当な目的のため使用してはならない。</w:t>
      </w:r>
    </w:p>
    <w:p w14:paraId="6EED9E7C"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このことは、管理責任者等の任期が終了後においても同様とする。</w:t>
      </w:r>
    </w:p>
    <w:p w14:paraId="2CE5DE41"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８　画像の提供</w:t>
      </w:r>
    </w:p>
    <w:p w14:paraId="098C29F9"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管理責任者等は、次のいずれかに該当する場合を除き、第三者に画像を提供してはならない。</w:t>
      </w:r>
    </w:p>
    <w:p w14:paraId="6132FE6F"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⑴　法令等に定めがある場合</w:t>
      </w:r>
    </w:p>
    <w:p w14:paraId="7C57E560"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⑵　捜査期間から犯罪又は事故の捜査目的で、文書により画像提供の要請を受けた場合</w:t>
      </w:r>
    </w:p>
    <w:p w14:paraId="53079A25" w14:textId="77777777" w:rsidR="008D727A" w:rsidRDefault="008D727A" w:rsidP="008D727A">
      <w:pPr>
        <w:tabs>
          <w:tab w:val="left" w:pos="2205"/>
        </w:tabs>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⑶　個人の生命、健康、生活又は財産を保護するため、緊急かつやむを得ないと認められる場合</w:t>
      </w:r>
    </w:p>
    <w:p w14:paraId="65B16A76" w14:textId="77777777" w:rsidR="008D727A" w:rsidRDefault="008D727A" w:rsidP="008D727A">
      <w:pPr>
        <w:tabs>
          <w:tab w:val="left" w:pos="2205"/>
        </w:tabs>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⑷　本人の同意があるとき、又は本人に提供する場合</w:t>
      </w:r>
    </w:p>
    <w:p w14:paraId="624E15B8" w14:textId="77777777" w:rsidR="008D727A" w:rsidRDefault="008D727A" w:rsidP="008D727A">
      <w:pPr>
        <w:tabs>
          <w:tab w:val="left" w:pos="2205"/>
        </w:tabs>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なお、⑴から⑷に基づき第三者に画像を提供する場合、設置目的に照らして必要性を慎重に判断する。また、提供する際に相手の身分を確認し、提供した日時、提供先、提供理由及び提供した画像の内容を記録する。</w:t>
      </w:r>
    </w:p>
    <w:p w14:paraId="68A4206A"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９　問い合わせ等への対応</w:t>
      </w:r>
    </w:p>
    <w:p w14:paraId="7B7C63E9"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設置者は、防犯カメラに関する問い合せ又は苦情（以下「問い合わせ等」という。）を受けた場合は、問い合わせ等の対象が設置目的又は設置運用規程に照らして適正な行為かどうか判断し、誠実かつ迅速に対応する。</w:t>
      </w:r>
    </w:p>
    <w:p w14:paraId="6E11E6F1"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１０　街頭防犯カメラの保守点検と撤去</w:t>
      </w:r>
    </w:p>
    <w:p w14:paraId="3FD58AC9"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⑴　保守点検</w:t>
      </w:r>
    </w:p>
    <w:p w14:paraId="7E3A15C3"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設置者は、防犯カメラに関する機器を定期的に点検し、修理・修繕等を行う。</w:t>
      </w:r>
    </w:p>
    <w:p w14:paraId="1561C464"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⑵　撤去</w:t>
      </w:r>
    </w:p>
    <w:p w14:paraId="62B7EF31" w14:textId="77777777" w:rsidR="008D727A" w:rsidRDefault="008D727A" w:rsidP="008D727A">
      <w:pPr>
        <w:tabs>
          <w:tab w:val="left" w:pos="2205"/>
        </w:tabs>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設置者は、防犯カメラの運用を廃止する場合は、責任を持って撮影装置や設置表示を撤去する。</w:t>
      </w:r>
    </w:p>
    <w:p w14:paraId="456013DA" w14:textId="77777777" w:rsidR="008D727A" w:rsidRDefault="008D727A" w:rsidP="008D727A">
      <w:pPr>
        <w:tabs>
          <w:tab w:val="left" w:pos="2205"/>
        </w:tabs>
        <w:ind w:firstLineChars="300" w:firstLine="630"/>
        <w:rPr>
          <w:rFonts w:ascii="ＭＳ 明朝" w:eastAsia="ＭＳ 明朝" w:hAnsi="ＭＳ 明朝" w:cs="Times New Roman"/>
          <w:szCs w:val="21"/>
        </w:rPr>
      </w:pPr>
      <w:r>
        <w:rPr>
          <w:rFonts w:ascii="ＭＳ 明朝" w:eastAsia="ＭＳ 明朝" w:hAnsi="ＭＳ 明朝" w:cs="Times New Roman" w:hint="eastAsia"/>
          <w:szCs w:val="21"/>
        </w:rPr>
        <w:t>附　則</w:t>
      </w:r>
    </w:p>
    <w:p w14:paraId="11E65F00" w14:textId="77777777" w:rsidR="008D727A" w:rsidRDefault="008D727A" w:rsidP="008D727A">
      <w:pPr>
        <w:tabs>
          <w:tab w:val="left" w:pos="2205"/>
        </w:tabs>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この規程は、令和　　年　　月　　日から施行する。</w:t>
      </w:r>
    </w:p>
    <w:p w14:paraId="123E8A85" w14:textId="77777777" w:rsidR="0079162F" w:rsidRDefault="0079162F">
      <w:bookmarkStart w:id="2" w:name="_GoBack"/>
      <w:bookmarkEnd w:id="2"/>
    </w:p>
    <w:sectPr w:rsidR="007916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05F36" w14:textId="77777777" w:rsidR="008D727A" w:rsidRDefault="008D727A" w:rsidP="008D727A">
      <w:r>
        <w:separator/>
      </w:r>
    </w:p>
  </w:endnote>
  <w:endnote w:type="continuationSeparator" w:id="0">
    <w:p w14:paraId="36CDF39E" w14:textId="77777777" w:rsidR="008D727A" w:rsidRDefault="008D727A" w:rsidP="008D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5D9A" w14:textId="77777777" w:rsidR="008D727A" w:rsidRDefault="008D727A" w:rsidP="008D727A">
      <w:r>
        <w:separator/>
      </w:r>
    </w:p>
  </w:footnote>
  <w:footnote w:type="continuationSeparator" w:id="0">
    <w:p w14:paraId="1CF79E86" w14:textId="77777777" w:rsidR="008D727A" w:rsidRDefault="008D727A" w:rsidP="008D7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71"/>
    <w:rsid w:val="00544571"/>
    <w:rsid w:val="0079162F"/>
    <w:rsid w:val="008D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7EE14B8-BEFE-4CCA-9521-AF265FB0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72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27A"/>
    <w:pPr>
      <w:tabs>
        <w:tab w:val="center" w:pos="4252"/>
        <w:tab w:val="right" w:pos="8504"/>
      </w:tabs>
      <w:snapToGrid w:val="0"/>
    </w:pPr>
  </w:style>
  <w:style w:type="character" w:customStyle="1" w:styleId="a4">
    <w:name w:val="ヘッダー (文字)"/>
    <w:basedOn w:val="a0"/>
    <w:link w:val="a3"/>
    <w:uiPriority w:val="99"/>
    <w:rsid w:val="008D727A"/>
  </w:style>
  <w:style w:type="paragraph" w:styleId="a5">
    <w:name w:val="footer"/>
    <w:basedOn w:val="a"/>
    <w:link w:val="a6"/>
    <w:uiPriority w:val="99"/>
    <w:unhideWhenUsed/>
    <w:rsid w:val="008D727A"/>
    <w:pPr>
      <w:tabs>
        <w:tab w:val="center" w:pos="4252"/>
        <w:tab w:val="right" w:pos="8504"/>
      </w:tabs>
      <w:snapToGrid w:val="0"/>
    </w:pPr>
  </w:style>
  <w:style w:type="character" w:customStyle="1" w:styleId="a6">
    <w:name w:val="フッター (文字)"/>
    <w:basedOn w:val="a0"/>
    <w:link w:val="a5"/>
    <w:uiPriority w:val="99"/>
    <w:rsid w:val="008D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DAS06345</dc:creator>
  <cp:keywords/>
  <dc:description/>
  <cp:lastModifiedBy>DAS06345</cp:lastModifiedBy>
  <cp:revision>2</cp:revision>
  <dcterms:created xsi:type="dcterms:W3CDTF">2021-09-29T09:48:00Z</dcterms:created>
  <dcterms:modified xsi:type="dcterms:W3CDTF">2021-09-29T09:49:00Z</dcterms:modified>
</cp:coreProperties>
</file>