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793" w:rsidRPr="00150793" w:rsidRDefault="003A0488" w:rsidP="00150793">
      <w:pPr>
        <w:jc w:val="center"/>
        <w:rPr>
          <w:rFonts w:ascii="ＭＳ ゴシック" w:eastAsia="ＭＳ ゴシック" w:hAnsi="ＭＳ ゴシック"/>
          <w:sz w:val="32"/>
          <w:szCs w:val="24"/>
        </w:rPr>
      </w:pPr>
      <w:r>
        <w:rPr>
          <w:rFonts w:ascii="ＭＳ ゴシック" w:eastAsia="ＭＳ ゴシック" w:hAnsi="ＭＳ ゴシック" w:hint="eastAsia"/>
          <w:sz w:val="32"/>
          <w:szCs w:val="24"/>
        </w:rPr>
        <w:t>伊</w:t>
      </w:r>
      <w:r w:rsidR="00150793" w:rsidRPr="00150793">
        <w:rPr>
          <w:rFonts w:ascii="ＭＳ ゴシック" w:eastAsia="ＭＳ ゴシック" w:hAnsi="ＭＳ ゴシック" w:hint="eastAsia"/>
          <w:sz w:val="32"/>
          <w:szCs w:val="24"/>
        </w:rPr>
        <w:t>東</w:t>
      </w:r>
      <w:r w:rsidR="00A4165E">
        <w:rPr>
          <w:rFonts w:ascii="ＭＳ ゴシック" w:eastAsia="ＭＳ ゴシック" w:hAnsi="ＭＳ ゴシック" w:hint="eastAsia"/>
          <w:sz w:val="32"/>
          <w:szCs w:val="24"/>
        </w:rPr>
        <w:t>市</w:t>
      </w:r>
      <w:r w:rsidR="00150793" w:rsidRPr="00150793">
        <w:rPr>
          <w:rFonts w:ascii="ＭＳ ゴシック" w:eastAsia="ＭＳ ゴシック" w:hAnsi="ＭＳ ゴシック" w:hint="eastAsia"/>
          <w:sz w:val="32"/>
          <w:szCs w:val="24"/>
        </w:rPr>
        <w:t>中学校部活動</w:t>
      </w:r>
      <w:r w:rsidR="00A4165E">
        <w:rPr>
          <w:rFonts w:ascii="ＭＳ ゴシック" w:eastAsia="ＭＳ ゴシック" w:hAnsi="ＭＳ ゴシック" w:hint="eastAsia"/>
          <w:sz w:val="32"/>
          <w:szCs w:val="24"/>
        </w:rPr>
        <w:t>ガイドライン</w:t>
      </w:r>
    </w:p>
    <w:p w:rsidR="00150793" w:rsidRPr="001F2C18" w:rsidRDefault="00150793" w:rsidP="00150793">
      <w:pPr>
        <w:spacing w:line="360" w:lineRule="exact"/>
        <w:jc w:val="right"/>
        <w:rPr>
          <w:rFonts w:ascii="ＭＳ ゴシック" w:eastAsia="ＭＳ ゴシック" w:hAnsi="ＭＳ ゴシック"/>
          <w:szCs w:val="24"/>
        </w:rPr>
      </w:pPr>
      <w:r w:rsidRPr="001F2C18">
        <w:rPr>
          <w:rFonts w:ascii="ＭＳ ゴシック" w:eastAsia="ＭＳ ゴシック" w:hAnsi="ＭＳ ゴシック" w:hint="eastAsia"/>
          <w:szCs w:val="24"/>
        </w:rPr>
        <w:t>平成３０年１</w:t>
      </w:r>
      <w:r w:rsidR="00A0595C">
        <w:rPr>
          <w:rFonts w:ascii="ＭＳ ゴシック" w:eastAsia="ＭＳ ゴシック" w:hAnsi="ＭＳ ゴシック" w:hint="eastAsia"/>
          <w:szCs w:val="24"/>
        </w:rPr>
        <w:t>２</w:t>
      </w:r>
      <w:r w:rsidRPr="001F2C18">
        <w:rPr>
          <w:rFonts w:ascii="ＭＳ ゴシック" w:eastAsia="ＭＳ ゴシック" w:hAnsi="ＭＳ ゴシック" w:hint="eastAsia"/>
          <w:szCs w:val="24"/>
        </w:rPr>
        <w:t>月</w:t>
      </w:r>
    </w:p>
    <w:p w:rsidR="00150793" w:rsidRPr="001F2C18" w:rsidRDefault="00150793" w:rsidP="00150793">
      <w:pPr>
        <w:spacing w:line="360" w:lineRule="exact"/>
        <w:jc w:val="right"/>
        <w:rPr>
          <w:rFonts w:ascii="ＭＳ ゴシック" w:eastAsia="ＭＳ ゴシック" w:hAnsi="ＭＳ ゴシック"/>
          <w:szCs w:val="24"/>
        </w:rPr>
      </w:pPr>
      <w:r w:rsidRPr="001F2C18">
        <w:rPr>
          <w:rFonts w:ascii="ＭＳ ゴシック" w:eastAsia="ＭＳ ゴシック" w:hAnsi="ＭＳ ゴシック" w:hint="eastAsia"/>
          <w:szCs w:val="24"/>
        </w:rPr>
        <w:t>伊東市教育委員会</w:t>
      </w:r>
    </w:p>
    <w:p w:rsidR="005010E8" w:rsidRPr="003F2898" w:rsidRDefault="00460894" w:rsidP="00150793">
      <w:pPr>
        <w:rPr>
          <w:rFonts w:ascii="ＭＳ ゴシック" w:eastAsia="ＭＳ ゴシック" w:hAnsi="ＭＳ ゴシック"/>
          <w:szCs w:val="21"/>
        </w:rPr>
      </w:pPr>
      <w:r w:rsidRPr="003F2898">
        <w:rPr>
          <w:rFonts w:ascii="ＭＳ ゴシック" w:eastAsia="ＭＳ ゴシック" w:hAnsi="ＭＳ ゴシック" w:hint="eastAsia"/>
          <w:szCs w:val="21"/>
        </w:rPr>
        <w:t>１　部活動</w:t>
      </w:r>
      <w:r w:rsidR="00F41EB0" w:rsidRPr="003F2898">
        <w:rPr>
          <w:rFonts w:ascii="ＭＳ ゴシック" w:eastAsia="ＭＳ ゴシック" w:hAnsi="ＭＳ ゴシック" w:hint="eastAsia"/>
          <w:szCs w:val="21"/>
        </w:rPr>
        <w:t>の意義</w:t>
      </w:r>
    </w:p>
    <w:p w:rsidR="00C80E44" w:rsidRPr="003F2898" w:rsidRDefault="00C80E44" w:rsidP="0065485F">
      <w:pPr>
        <w:spacing w:line="360" w:lineRule="exact"/>
        <w:ind w:left="630" w:hangingChars="300" w:hanging="630"/>
        <w:rPr>
          <w:rFonts w:ascii="ＭＳ 明朝" w:hAnsi="ＭＳ 明朝"/>
          <w:szCs w:val="21"/>
        </w:rPr>
      </w:pPr>
      <w:r w:rsidRPr="003F2898">
        <w:rPr>
          <w:rFonts w:hint="eastAsia"/>
          <w:szCs w:val="21"/>
        </w:rPr>
        <w:t>（１）スポーツや文化、科学等に親しませ、学習意欲の向上や責任感、連帯感の涵養等、学校教育が目指す資質・能力の育成に資するものである。</w:t>
      </w:r>
    </w:p>
    <w:p w:rsidR="00F41EB0" w:rsidRPr="003F2898" w:rsidRDefault="00C80E44" w:rsidP="0065485F">
      <w:pPr>
        <w:spacing w:line="360" w:lineRule="exact"/>
        <w:ind w:left="630" w:hangingChars="300" w:hanging="630"/>
        <w:rPr>
          <w:rFonts w:ascii="ＭＳ 明朝" w:hAnsi="ＭＳ 明朝"/>
          <w:szCs w:val="21"/>
        </w:rPr>
      </w:pPr>
      <w:r w:rsidRPr="003F2898">
        <w:rPr>
          <w:rFonts w:hint="eastAsia"/>
          <w:szCs w:val="21"/>
        </w:rPr>
        <w:t>（２）</w:t>
      </w:r>
      <w:r w:rsidR="00F41EB0" w:rsidRPr="003F2898">
        <w:rPr>
          <w:rFonts w:hint="eastAsia"/>
          <w:szCs w:val="21"/>
        </w:rPr>
        <w:t>異年齢との交流の中で、生徒同士や教員と生徒等の人間関係の構築を図ったり、生徒自身が活動を通して自己肯定感を高めたりするなど、人間形成に資するものである。</w:t>
      </w:r>
    </w:p>
    <w:p w:rsidR="00460894" w:rsidRPr="003F2898" w:rsidRDefault="00460894" w:rsidP="00460894">
      <w:pPr>
        <w:ind w:left="420" w:hangingChars="200" w:hanging="420"/>
        <w:rPr>
          <w:szCs w:val="21"/>
        </w:rPr>
      </w:pPr>
    </w:p>
    <w:p w:rsidR="00C80E44" w:rsidRPr="003F2898" w:rsidRDefault="00C80E44" w:rsidP="00C80E44">
      <w:pPr>
        <w:rPr>
          <w:rFonts w:ascii="ＭＳ ゴシック" w:eastAsia="ＭＳ ゴシック" w:hAnsi="ＭＳ ゴシック"/>
          <w:szCs w:val="21"/>
        </w:rPr>
      </w:pPr>
      <w:r w:rsidRPr="003F2898">
        <w:rPr>
          <w:rFonts w:ascii="ＭＳ ゴシック" w:eastAsia="ＭＳ ゴシック" w:hAnsi="ＭＳ ゴシック" w:hint="eastAsia"/>
          <w:szCs w:val="21"/>
        </w:rPr>
        <w:t>２　伊東市の目指す部活動</w:t>
      </w:r>
    </w:p>
    <w:p w:rsidR="004A25F5" w:rsidRPr="003F2898" w:rsidRDefault="00AF19E8" w:rsidP="0065485F">
      <w:pPr>
        <w:spacing w:line="360" w:lineRule="exact"/>
        <w:rPr>
          <w:szCs w:val="21"/>
        </w:rPr>
      </w:pPr>
      <w:r w:rsidRPr="003F2898">
        <w:rPr>
          <w:rFonts w:hint="eastAsia"/>
          <w:szCs w:val="21"/>
        </w:rPr>
        <w:t xml:space="preserve">　伊東市では、部活動を通して、節度ある人との接し方、基本的なマナーなどの社会性、不安や不満等に打ち克つ強さ（自己肯定感、自己有用感、我慢する心や思いやりの気持ち）を培っていくとともに、夢や希望をもち、自分らしく健全に生きていくことができる生徒の育成を目指す。</w:t>
      </w:r>
    </w:p>
    <w:p w:rsidR="0062301D" w:rsidRPr="003F2898" w:rsidRDefault="00AF19E8" w:rsidP="0065485F">
      <w:pPr>
        <w:spacing w:line="360" w:lineRule="exact"/>
        <w:rPr>
          <w:szCs w:val="21"/>
        </w:rPr>
      </w:pPr>
      <w:r w:rsidRPr="003F2898">
        <w:rPr>
          <w:rFonts w:hint="eastAsia"/>
          <w:szCs w:val="21"/>
        </w:rPr>
        <w:t xml:space="preserve">　それらの資質・能力の育成のため、各学校は、教育課程との関連を十分図ると共に、生徒や学校、地域の実態に応じて、工夫しながら活動を推進する。</w:t>
      </w:r>
    </w:p>
    <w:p w:rsidR="0062301D" w:rsidRPr="003F2898" w:rsidRDefault="00AF19E8" w:rsidP="0065485F">
      <w:pPr>
        <w:spacing w:line="360" w:lineRule="exact"/>
        <w:rPr>
          <w:szCs w:val="21"/>
        </w:rPr>
      </w:pPr>
      <w:r w:rsidRPr="003F2898">
        <w:rPr>
          <w:rFonts w:hint="eastAsia"/>
          <w:szCs w:val="21"/>
        </w:rPr>
        <w:t xml:space="preserve">　こうした活動を通して、生徒一人一人が、将来のキャリア形成に必要な姿勢や態度等を体感、会得することを目指す。</w:t>
      </w:r>
    </w:p>
    <w:p w:rsidR="0062301D" w:rsidRPr="003F2898" w:rsidRDefault="0062301D" w:rsidP="00215E98">
      <w:pPr>
        <w:rPr>
          <w:szCs w:val="21"/>
        </w:rPr>
      </w:pPr>
    </w:p>
    <w:p w:rsidR="00C80E44" w:rsidRPr="003F2898" w:rsidRDefault="00C80E44" w:rsidP="00C80E44">
      <w:pPr>
        <w:rPr>
          <w:rFonts w:ascii="ＭＳ ゴシック" w:eastAsia="ＭＳ ゴシック" w:hAnsi="ＭＳ ゴシック"/>
          <w:szCs w:val="21"/>
        </w:rPr>
      </w:pPr>
      <w:r w:rsidRPr="003F2898">
        <w:rPr>
          <w:rFonts w:ascii="ＭＳ ゴシック" w:eastAsia="ＭＳ ゴシック" w:hAnsi="ＭＳ ゴシック" w:hint="eastAsia"/>
          <w:szCs w:val="21"/>
        </w:rPr>
        <w:t>３　策定の趣旨</w:t>
      </w:r>
      <w:r w:rsidR="009D0363">
        <w:rPr>
          <w:rFonts w:ascii="ＭＳ ゴシック" w:eastAsia="ＭＳ ゴシック" w:hAnsi="ＭＳ ゴシック" w:hint="eastAsia"/>
          <w:szCs w:val="21"/>
        </w:rPr>
        <w:t>等</w:t>
      </w:r>
    </w:p>
    <w:p w:rsidR="0094013A" w:rsidRDefault="00E640F2" w:rsidP="0065485F">
      <w:pPr>
        <w:spacing w:line="360" w:lineRule="exact"/>
        <w:rPr>
          <w:szCs w:val="21"/>
        </w:rPr>
      </w:pPr>
      <w:r w:rsidRPr="003F2898">
        <w:rPr>
          <w:rFonts w:hint="eastAsia"/>
          <w:szCs w:val="21"/>
        </w:rPr>
        <w:t xml:space="preserve">　伊東市内</w:t>
      </w:r>
      <w:r w:rsidR="0062301D" w:rsidRPr="003F2898">
        <w:rPr>
          <w:rFonts w:hint="eastAsia"/>
          <w:szCs w:val="21"/>
        </w:rPr>
        <w:t>の</w:t>
      </w:r>
      <w:r w:rsidRPr="003F2898">
        <w:rPr>
          <w:rFonts w:hint="eastAsia"/>
          <w:szCs w:val="21"/>
        </w:rPr>
        <w:t>中学校においては、これまでも部活動を学校教育の一環として捉え、教育課程との関連を図りながら取り組むことによって成果を上げてきた。</w:t>
      </w:r>
      <w:r w:rsidR="00A41331" w:rsidRPr="003F2898">
        <w:rPr>
          <w:rFonts w:hint="eastAsia"/>
          <w:szCs w:val="21"/>
        </w:rPr>
        <w:t>しかし、その一方で、休養日が少なかったり、長時間にわたる活動を行ったりと、十分な休養をとれていないという課題があった。</w:t>
      </w:r>
    </w:p>
    <w:p w:rsidR="00E640F2" w:rsidRPr="003F2898" w:rsidRDefault="00A41331" w:rsidP="0065485F">
      <w:pPr>
        <w:spacing w:line="360" w:lineRule="exact"/>
        <w:rPr>
          <w:szCs w:val="21"/>
        </w:rPr>
      </w:pPr>
      <w:r w:rsidRPr="003F2898">
        <w:rPr>
          <w:rFonts w:hint="eastAsia"/>
          <w:szCs w:val="21"/>
        </w:rPr>
        <w:t xml:space="preserve">　平成</w:t>
      </w:r>
      <w:r w:rsidR="006F65D7" w:rsidRPr="003F2898">
        <w:rPr>
          <w:rFonts w:hint="eastAsia"/>
          <w:szCs w:val="21"/>
        </w:rPr>
        <w:t>30</w:t>
      </w:r>
      <w:r w:rsidRPr="003F2898">
        <w:rPr>
          <w:rFonts w:hint="eastAsia"/>
          <w:szCs w:val="21"/>
        </w:rPr>
        <w:t>年</w:t>
      </w:r>
      <w:r w:rsidRPr="003F2898">
        <w:rPr>
          <w:rFonts w:hint="eastAsia"/>
          <w:szCs w:val="21"/>
        </w:rPr>
        <w:t>3</w:t>
      </w:r>
      <w:r w:rsidRPr="003F2898">
        <w:rPr>
          <w:rFonts w:hint="eastAsia"/>
          <w:szCs w:val="21"/>
        </w:rPr>
        <w:t>月スポーツ庁は、「運動部活動の在り方に関する総合的なガイドライン」を策定し、</w:t>
      </w:r>
      <w:r w:rsidR="006F65D7" w:rsidRPr="003F2898">
        <w:rPr>
          <w:rFonts w:hint="eastAsia"/>
          <w:szCs w:val="21"/>
        </w:rPr>
        <w:t>その中で、</w:t>
      </w:r>
      <w:r w:rsidR="0062301D" w:rsidRPr="003F2898">
        <w:rPr>
          <w:rFonts w:hint="eastAsia"/>
          <w:szCs w:val="21"/>
        </w:rPr>
        <w:t>部活動の教育的意義の大きさを認めつつも、</w:t>
      </w:r>
      <w:r w:rsidRPr="003F2898">
        <w:rPr>
          <w:rFonts w:hint="eastAsia"/>
          <w:szCs w:val="21"/>
        </w:rPr>
        <w:t>教育課題の複雑化・多様化、教職員の多忙化、少子化等の今日的な課題に対応していくことの困難さも指摘している。そのような現状</w:t>
      </w:r>
      <w:r w:rsidR="00943942">
        <w:rPr>
          <w:rFonts w:hint="eastAsia"/>
          <w:szCs w:val="21"/>
        </w:rPr>
        <w:t>に</w:t>
      </w:r>
      <w:r w:rsidRPr="003F2898">
        <w:rPr>
          <w:rFonts w:hint="eastAsia"/>
          <w:szCs w:val="21"/>
        </w:rPr>
        <w:t>鑑み、学校設置者に対しても「設置する学校に係る運動部活動の方針」を策定することが求められている。</w:t>
      </w:r>
    </w:p>
    <w:p w:rsidR="00C80E44" w:rsidRPr="003F2898" w:rsidRDefault="00E640F2" w:rsidP="0065485F">
      <w:pPr>
        <w:spacing w:line="360" w:lineRule="exact"/>
        <w:ind w:firstLineChars="101" w:firstLine="212"/>
        <w:rPr>
          <w:szCs w:val="21"/>
        </w:rPr>
      </w:pPr>
      <w:r w:rsidRPr="003F2898">
        <w:rPr>
          <w:rFonts w:hint="eastAsia"/>
          <w:szCs w:val="21"/>
        </w:rPr>
        <w:t>そこで、本市においても</w:t>
      </w:r>
      <w:r w:rsidR="003F2898" w:rsidRPr="003F2898">
        <w:rPr>
          <w:rFonts w:hint="eastAsia"/>
          <w:szCs w:val="21"/>
        </w:rPr>
        <w:t>「伊東市</w:t>
      </w:r>
      <w:r w:rsidR="005243F3">
        <w:rPr>
          <w:rFonts w:hint="eastAsia"/>
          <w:szCs w:val="21"/>
        </w:rPr>
        <w:t>中学校</w:t>
      </w:r>
      <w:r w:rsidR="00A4165E">
        <w:rPr>
          <w:rFonts w:hint="eastAsia"/>
          <w:szCs w:val="21"/>
        </w:rPr>
        <w:t>部活動ガイドライン</w:t>
      </w:r>
      <w:r w:rsidR="003F2898" w:rsidRPr="003F2898">
        <w:rPr>
          <w:rFonts w:hint="eastAsia"/>
          <w:szCs w:val="21"/>
        </w:rPr>
        <w:t>」を定め</w:t>
      </w:r>
      <w:r w:rsidR="003F2898">
        <w:rPr>
          <w:rFonts w:hint="eastAsia"/>
          <w:szCs w:val="21"/>
        </w:rPr>
        <w:t>、</w:t>
      </w:r>
      <w:r w:rsidRPr="003F2898">
        <w:rPr>
          <w:rFonts w:hint="eastAsia"/>
          <w:szCs w:val="21"/>
        </w:rPr>
        <w:t>部活動のあるべき姿を明確にし、生徒にとって一層有意義な活動</w:t>
      </w:r>
      <w:r w:rsidR="003F2898">
        <w:rPr>
          <w:rFonts w:hint="eastAsia"/>
          <w:szCs w:val="21"/>
        </w:rPr>
        <w:t>を目指していく。</w:t>
      </w:r>
    </w:p>
    <w:p w:rsidR="009D0363" w:rsidRDefault="009D0363" w:rsidP="009D0363">
      <w:pPr>
        <w:ind w:firstLineChars="100" w:firstLine="210"/>
        <w:rPr>
          <w:szCs w:val="21"/>
        </w:rPr>
      </w:pPr>
      <w:r w:rsidRPr="009D0363">
        <w:rPr>
          <w:rFonts w:ascii="ＭＳ 明朝" w:hAnsi="ＭＳ 明朝" w:hint="eastAsia"/>
          <w:szCs w:val="21"/>
        </w:rPr>
        <w:t>本</w:t>
      </w:r>
      <w:r w:rsidR="00A4165E">
        <w:rPr>
          <w:rFonts w:ascii="ＭＳ 明朝" w:hAnsi="ＭＳ 明朝" w:hint="eastAsia"/>
          <w:szCs w:val="21"/>
        </w:rPr>
        <w:t>ガイドライン</w:t>
      </w:r>
      <w:r w:rsidRPr="009D0363">
        <w:rPr>
          <w:rFonts w:ascii="ＭＳ 明朝" w:hAnsi="ＭＳ 明朝" w:hint="eastAsia"/>
          <w:szCs w:val="21"/>
        </w:rPr>
        <w:t>の策定を受け、</w:t>
      </w:r>
      <w:r w:rsidRPr="003F2898">
        <w:rPr>
          <w:rFonts w:hint="eastAsia"/>
          <w:szCs w:val="21"/>
        </w:rPr>
        <w:t>校長は、本</w:t>
      </w:r>
      <w:r w:rsidR="00A4165E">
        <w:rPr>
          <w:rFonts w:hint="eastAsia"/>
          <w:szCs w:val="21"/>
        </w:rPr>
        <w:t>ガイドライン</w:t>
      </w:r>
      <w:r>
        <w:rPr>
          <w:rFonts w:hint="eastAsia"/>
          <w:szCs w:val="21"/>
        </w:rPr>
        <w:t>に</w:t>
      </w:r>
      <w:r w:rsidRPr="003F2898">
        <w:rPr>
          <w:rFonts w:hint="eastAsia"/>
          <w:szCs w:val="21"/>
        </w:rPr>
        <w:t>則り、</w:t>
      </w:r>
      <w:r>
        <w:rPr>
          <w:rFonts w:hint="eastAsia"/>
          <w:szCs w:val="21"/>
        </w:rPr>
        <w:t>毎年度、</w:t>
      </w:r>
      <w:bookmarkStart w:id="0" w:name="_Hlk528672014"/>
      <w:r w:rsidRPr="003F2898">
        <w:rPr>
          <w:rFonts w:hint="eastAsia"/>
          <w:szCs w:val="21"/>
        </w:rPr>
        <w:t>各校の活動方針を策定</w:t>
      </w:r>
      <w:bookmarkEnd w:id="0"/>
      <w:r w:rsidR="0032503C">
        <w:rPr>
          <w:rFonts w:hint="eastAsia"/>
          <w:szCs w:val="21"/>
        </w:rPr>
        <w:t>する。また、</w:t>
      </w:r>
      <w:r w:rsidRPr="003F2898">
        <w:rPr>
          <w:rFonts w:hint="eastAsia"/>
          <w:szCs w:val="21"/>
        </w:rPr>
        <w:t>必要に応じて見直しを図る</w:t>
      </w:r>
      <w:r>
        <w:rPr>
          <w:rFonts w:hint="eastAsia"/>
          <w:szCs w:val="21"/>
        </w:rPr>
        <w:t>ものとする。</w:t>
      </w:r>
      <w:r w:rsidR="0032503C">
        <w:rPr>
          <w:rFonts w:hint="eastAsia"/>
          <w:szCs w:val="21"/>
        </w:rPr>
        <w:t>なお、各校の活動方針については、年度当初、生徒・保護者に提示する。</w:t>
      </w:r>
    </w:p>
    <w:p w:rsidR="009D0363" w:rsidRPr="00D03884" w:rsidRDefault="009D0363" w:rsidP="004A25F5">
      <w:pPr>
        <w:rPr>
          <w:rFonts w:ascii="ＭＳ ゴシック" w:eastAsia="ＭＳ ゴシック" w:hAnsi="ＭＳ ゴシック"/>
          <w:szCs w:val="21"/>
        </w:rPr>
      </w:pPr>
    </w:p>
    <w:p w:rsidR="004A25F5" w:rsidRDefault="004A25F5" w:rsidP="004A25F5">
      <w:pPr>
        <w:rPr>
          <w:rFonts w:ascii="ＭＳ ゴシック" w:eastAsia="ＭＳ ゴシック" w:hAnsi="ＭＳ ゴシック"/>
          <w:szCs w:val="21"/>
        </w:rPr>
      </w:pPr>
      <w:r w:rsidRPr="003F2898">
        <w:rPr>
          <w:rFonts w:ascii="ＭＳ ゴシック" w:eastAsia="ＭＳ ゴシック" w:hAnsi="ＭＳ ゴシック" w:hint="eastAsia"/>
          <w:szCs w:val="21"/>
        </w:rPr>
        <w:t xml:space="preserve">４　</w:t>
      </w:r>
      <w:r w:rsidR="00FA73B4">
        <w:rPr>
          <w:rFonts w:ascii="ＭＳ ゴシック" w:eastAsia="ＭＳ ゴシック" w:hAnsi="ＭＳ ゴシック" w:hint="eastAsia"/>
          <w:szCs w:val="21"/>
        </w:rPr>
        <w:t>活動について</w:t>
      </w:r>
    </w:p>
    <w:p w:rsidR="0060077B" w:rsidRPr="003F2898" w:rsidRDefault="0065485F" w:rsidP="009D0363">
      <w:pPr>
        <w:spacing w:line="360" w:lineRule="exact"/>
        <w:rPr>
          <w:szCs w:val="21"/>
        </w:rPr>
      </w:pPr>
      <w:r>
        <w:rPr>
          <w:rFonts w:hint="eastAsia"/>
          <w:szCs w:val="21"/>
        </w:rPr>
        <w:t xml:space="preserve">　</w:t>
      </w:r>
      <w:r w:rsidR="00AC5D68" w:rsidRPr="003F2898">
        <w:rPr>
          <w:rFonts w:hint="eastAsia"/>
          <w:szCs w:val="21"/>
        </w:rPr>
        <w:t>（</w:t>
      </w:r>
      <w:r w:rsidR="00FA73B4">
        <w:rPr>
          <w:rFonts w:hint="eastAsia"/>
          <w:szCs w:val="21"/>
        </w:rPr>
        <w:t>１</w:t>
      </w:r>
      <w:r w:rsidR="00AC5D68" w:rsidRPr="003F2898">
        <w:rPr>
          <w:rFonts w:hint="eastAsia"/>
          <w:szCs w:val="21"/>
        </w:rPr>
        <w:t>）活動日</w:t>
      </w:r>
      <w:r w:rsidR="00B402C0" w:rsidRPr="003F2898">
        <w:rPr>
          <w:rFonts w:hint="eastAsia"/>
          <w:szCs w:val="21"/>
        </w:rPr>
        <w:t>及び休養日</w:t>
      </w:r>
      <w:r w:rsidR="00AC5D68" w:rsidRPr="003F2898">
        <w:rPr>
          <w:rFonts w:hint="eastAsia"/>
          <w:szCs w:val="21"/>
        </w:rPr>
        <w:t>について</w:t>
      </w:r>
    </w:p>
    <w:p w:rsidR="00AC5D68" w:rsidRPr="003F2898" w:rsidRDefault="00B402C0" w:rsidP="00D03884">
      <w:pPr>
        <w:spacing w:line="360" w:lineRule="exact"/>
        <w:ind w:firstLineChars="100" w:firstLine="210"/>
        <w:rPr>
          <w:szCs w:val="21"/>
        </w:rPr>
      </w:pPr>
      <w:r w:rsidRPr="003F2898">
        <w:rPr>
          <w:rFonts w:hint="eastAsia"/>
          <w:szCs w:val="21"/>
        </w:rPr>
        <w:t xml:space="preserve">　</w:t>
      </w:r>
      <w:r w:rsidR="006F65D7" w:rsidRPr="003F2898">
        <w:rPr>
          <w:rFonts w:hint="eastAsia"/>
          <w:szCs w:val="21"/>
        </w:rPr>
        <w:t>①</w:t>
      </w:r>
      <w:r w:rsidR="00AC5D68" w:rsidRPr="003F2898">
        <w:rPr>
          <w:rFonts w:hint="eastAsia"/>
          <w:szCs w:val="21"/>
        </w:rPr>
        <w:t xml:space="preserve">　</w:t>
      </w:r>
      <w:r w:rsidR="00FA73B4">
        <w:rPr>
          <w:rFonts w:hint="eastAsia"/>
          <w:szCs w:val="21"/>
        </w:rPr>
        <w:t>学期中（授業日中）</w:t>
      </w:r>
    </w:p>
    <w:p w:rsidR="0032503C" w:rsidRDefault="00AC5D68" w:rsidP="00C24929">
      <w:pPr>
        <w:spacing w:line="360" w:lineRule="exact"/>
        <w:ind w:left="420" w:hangingChars="200" w:hanging="420"/>
        <w:rPr>
          <w:szCs w:val="21"/>
        </w:rPr>
      </w:pPr>
      <w:r w:rsidRPr="003F2898">
        <w:rPr>
          <w:rFonts w:hint="eastAsia"/>
          <w:szCs w:val="21"/>
        </w:rPr>
        <w:t xml:space="preserve">　　　</w:t>
      </w:r>
      <w:r w:rsidR="000320D6">
        <w:rPr>
          <w:rFonts w:hint="eastAsia"/>
          <w:szCs w:val="21"/>
        </w:rPr>
        <w:t xml:space="preserve">　週</w:t>
      </w:r>
      <w:r w:rsidR="00C24929">
        <w:rPr>
          <w:rFonts w:hint="eastAsia"/>
          <w:szCs w:val="21"/>
        </w:rPr>
        <w:t>当たり</w:t>
      </w:r>
      <w:r w:rsidR="000320D6">
        <w:rPr>
          <w:rFonts w:hint="eastAsia"/>
          <w:szCs w:val="21"/>
        </w:rPr>
        <w:t>３日程度</w:t>
      </w:r>
      <w:r w:rsidR="00C24929">
        <w:rPr>
          <w:rFonts w:hint="eastAsia"/>
          <w:szCs w:val="21"/>
        </w:rPr>
        <w:t>の休養日を設ける</w:t>
      </w:r>
      <w:r w:rsidR="000320D6">
        <w:rPr>
          <w:rFonts w:hint="eastAsia"/>
          <w:szCs w:val="21"/>
        </w:rPr>
        <w:t>。</w:t>
      </w:r>
    </w:p>
    <w:p w:rsidR="002F3EFE" w:rsidRPr="003F2898" w:rsidRDefault="006F65D7" w:rsidP="007E71E2">
      <w:pPr>
        <w:spacing w:line="400" w:lineRule="exact"/>
        <w:ind w:leftChars="100" w:left="420" w:hangingChars="100" w:hanging="210"/>
        <w:rPr>
          <w:szCs w:val="21"/>
        </w:rPr>
      </w:pPr>
      <w:r w:rsidRPr="003F2898">
        <w:rPr>
          <w:rFonts w:hint="eastAsia"/>
          <w:szCs w:val="21"/>
        </w:rPr>
        <w:t xml:space="preserve">　②</w:t>
      </w:r>
      <w:r w:rsidR="002F3EFE" w:rsidRPr="003F2898">
        <w:rPr>
          <w:rFonts w:hint="eastAsia"/>
          <w:szCs w:val="21"/>
        </w:rPr>
        <w:t xml:space="preserve">　長期休業中</w:t>
      </w:r>
    </w:p>
    <w:p w:rsidR="002F3EFE" w:rsidRPr="003F2898" w:rsidRDefault="002F3EFE" w:rsidP="0065485F">
      <w:pPr>
        <w:spacing w:line="360" w:lineRule="exact"/>
        <w:ind w:leftChars="200" w:left="420"/>
        <w:rPr>
          <w:szCs w:val="21"/>
        </w:rPr>
      </w:pPr>
      <w:r w:rsidRPr="003F2898">
        <w:rPr>
          <w:rFonts w:hint="eastAsia"/>
          <w:szCs w:val="21"/>
        </w:rPr>
        <w:t xml:space="preserve">　・一定期間部活動を休止する期間を設ける。</w:t>
      </w:r>
    </w:p>
    <w:p w:rsidR="002F3EFE" w:rsidRPr="003F2898" w:rsidRDefault="002F3EFE" w:rsidP="0065485F">
      <w:pPr>
        <w:spacing w:line="360" w:lineRule="exact"/>
        <w:ind w:left="420" w:hangingChars="200" w:hanging="420"/>
        <w:rPr>
          <w:szCs w:val="21"/>
        </w:rPr>
      </w:pPr>
      <w:r w:rsidRPr="003F2898">
        <w:rPr>
          <w:rFonts w:hint="eastAsia"/>
          <w:szCs w:val="21"/>
        </w:rPr>
        <w:t xml:space="preserve">　　　・</w:t>
      </w:r>
      <w:r w:rsidR="00C17F64">
        <w:rPr>
          <w:rFonts w:hint="eastAsia"/>
          <w:szCs w:val="21"/>
        </w:rPr>
        <w:t>週休日・</w:t>
      </w:r>
      <w:r w:rsidR="0065485F">
        <w:rPr>
          <w:rFonts w:hint="eastAsia"/>
          <w:szCs w:val="21"/>
        </w:rPr>
        <w:t>休日は、原則として活動しないこととする。</w:t>
      </w:r>
    </w:p>
    <w:p w:rsidR="00B402C0" w:rsidRPr="003F2898" w:rsidRDefault="00B402C0" w:rsidP="000320D6">
      <w:pPr>
        <w:spacing w:beforeLines="50" w:before="178" w:line="400" w:lineRule="exact"/>
        <w:ind w:leftChars="100" w:left="420" w:hangingChars="100" w:hanging="210"/>
        <w:rPr>
          <w:szCs w:val="21"/>
        </w:rPr>
      </w:pPr>
      <w:r w:rsidRPr="003F2898">
        <w:rPr>
          <w:rFonts w:hint="eastAsia"/>
          <w:szCs w:val="21"/>
        </w:rPr>
        <w:lastRenderedPageBreak/>
        <w:t>（</w:t>
      </w:r>
      <w:r w:rsidR="0065485F">
        <w:rPr>
          <w:rFonts w:hint="eastAsia"/>
          <w:szCs w:val="21"/>
        </w:rPr>
        <w:t>２</w:t>
      </w:r>
      <w:r w:rsidRPr="003F2898">
        <w:rPr>
          <w:rFonts w:hint="eastAsia"/>
          <w:szCs w:val="21"/>
        </w:rPr>
        <w:t>）活動時間について</w:t>
      </w:r>
    </w:p>
    <w:p w:rsidR="00B402C0" w:rsidRPr="003F2898" w:rsidRDefault="00AC2B3B" w:rsidP="00D03884">
      <w:pPr>
        <w:spacing w:line="360" w:lineRule="exact"/>
        <w:ind w:left="630" w:hangingChars="300" w:hanging="630"/>
        <w:rPr>
          <w:szCs w:val="21"/>
        </w:rPr>
      </w:pPr>
      <w:r w:rsidRPr="003F2898">
        <w:rPr>
          <w:rFonts w:hint="eastAsia"/>
          <w:szCs w:val="21"/>
        </w:rPr>
        <w:t xml:space="preserve">　　　・平日の活動時間は、</w:t>
      </w:r>
      <w:r w:rsidR="00B402C0" w:rsidRPr="003F2898">
        <w:rPr>
          <w:rFonts w:hint="eastAsia"/>
          <w:szCs w:val="21"/>
        </w:rPr>
        <w:t>２時間程度とする。</w:t>
      </w:r>
    </w:p>
    <w:p w:rsidR="00B402C0" w:rsidRPr="003F2898" w:rsidRDefault="00AC2B3B" w:rsidP="00D03884">
      <w:pPr>
        <w:spacing w:line="360" w:lineRule="exact"/>
        <w:ind w:left="840" w:hangingChars="400" w:hanging="840"/>
        <w:rPr>
          <w:szCs w:val="21"/>
        </w:rPr>
      </w:pPr>
      <w:r w:rsidRPr="003F2898">
        <w:rPr>
          <w:rFonts w:hint="eastAsia"/>
          <w:szCs w:val="21"/>
        </w:rPr>
        <w:t xml:space="preserve">　　　・</w:t>
      </w:r>
      <w:r w:rsidR="00C17F64">
        <w:rPr>
          <w:rFonts w:hint="eastAsia"/>
          <w:szCs w:val="21"/>
        </w:rPr>
        <w:t>週休日・</w:t>
      </w:r>
      <w:r w:rsidR="00D03884">
        <w:rPr>
          <w:rFonts w:hint="eastAsia"/>
          <w:szCs w:val="21"/>
        </w:rPr>
        <w:t>休日及び</w:t>
      </w:r>
      <w:r w:rsidRPr="003F2898">
        <w:rPr>
          <w:rFonts w:hint="eastAsia"/>
          <w:szCs w:val="21"/>
        </w:rPr>
        <w:t>長期休業中の活動時間は、</w:t>
      </w:r>
      <w:r w:rsidR="00B402C0" w:rsidRPr="003F2898">
        <w:rPr>
          <w:rFonts w:hint="eastAsia"/>
          <w:szCs w:val="21"/>
        </w:rPr>
        <w:t>３</w:t>
      </w:r>
      <w:r w:rsidR="000320D6">
        <w:rPr>
          <w:rFonts w:hint="eastAsia"/>
          <w:szCs w:val="21"/>
        </w:rPr>
        <w:t>～４</w:t>
      </w:r>
      <w:r w:rsidR="00B402C0" w:rsidRPr="003F2898">
        <w:rPr>
          <w:rFonts w:hint="eastAsia"/>
          <w:szCs w:val="21"/>
        </w:rPr>
        <w:t>時間程度とする。</w:t>
      </w:r>
    </w:p>
    <w:p w:rsidR="00150793" w:rsidRDefault="00150793" w:rsidP="00150793">
      <w:pPr>
        <w:ind w:left="420" w:hangingChars="200" w:hanging="420"/>
        <w:rPr>
          <w:rFonts w:ascii="ＭＳ ゴシック" w:eastAsia="ＭＳ ゴシック" w:hAnsi="ＭＳ ゴシック"/>
          <w:szCs w:val="21"/>
        </w:rPr>
      </w:pPr>
    </w:p>
    <w:p w:rsidR="00191F55" w:rsidRPr="003F2898" w:rsidRDefault="002962CF" w:rsidP="00150793">
      <w:pPr>
        <w:ind w:left="420" w:hangingChars="200" w:hanging="420"/>
        <w:rPr>
          <w:rFonts w:ascii="ＭＳ ゴシック" w:eastAsia="ＭＳ ゴシック" w:hAnsi="ＭＳ ゴシック"/>
          <w:szCs w:val="21"/>
        </w:rPr>
      </w:pPr>
      <w:r w:rsidRPr="003F2898">
        <w:rPr>
          <w:rFonts w:ascii="ＭＳ ゴシック" w:eastAsia="ＭＳ ゴシック" w:hAnsi="ＭＳ ゴシック" w:hint="eastAsia"/>
          <w:szCs w:val="21"/>
        </w:rPr>
        <w:t xml:space="preserve">５　</w:t>
      </w:r>
      <w:r w:rsidR="00191F55" w:rsidRPr="003F2898">
        <w:rPr>
          <w:rFonts w:ascii="ＭＳ ゴシック" w:eastAsia="ＭＳ ゴシック" w:hAnsi="ＭＳ ゴシック" w:hint="eastAsia"/>
          <w:szCs w:val="21"/>
        </w:rPr>
        <w:t>各部における効率的・効果的な活動の推進</w:t>
      </w:r>
    </w:p>
    <w:p w:rsidR="000320D6" w:rsidRDefault="002962CF" w:rsidP="000320D6">
      <w:pPr>
        <w:spacing w:line="360" w:lineRule="exact"/>
        <w:rPr>
          <w:szCs w:val="21"/>
        </w:rPr>
      </w:pPr>
      <w:r w:rsidRPr="003F2898">
        <w:rPr>
          <w:rFonts w:hint="eastAsia"/>
          <w:szCs w:val="21"/>
        </w:rPr>
        <w:t>（１）</w:t>
      </w:r>
      <w:r w:rsidR="00191F55" w:rsidRPr="003F2898">
        <w:rPr>
          <w:rFonts w:hint="eastAsia"/>
          <w:szCs w:val="21"/>
        </w:rPr>
        <w:t>各部の方針等の周知</w:t>
      </w:r>
    </w:p>
    <w:p w:rsidR="00191F55" w:rsidRPr="003F2898" w:rsidRDefault="00191F55" w:rsidP="000320D6">
      <w:pPr>
        <w:spacing w:line="360" w:lineRule="exact"/>
        <w:ind w:leftChars="300" w:left="844" w:hangingChars="102" w:hanging="214"/>
        <w:rPr>
          <w:szCs w:val="21"/>
        </w:rPr>
      </w:pPr>
      <w:r w:rsidRPr="003F2898">
        <w:rPr>
          <w:rFonts w:hint="eastAsia"/>
          <w:szCs w:val="21"/>
        </w:rPr>
        <w:t>・顧問は、各校における活動方針を受け、年度当初、部としての方針や大まかな年間活動</w:t>
      </w:r>
      <w:r w:rsidR="00306646" w:rsidRPr="003F2898">
        <w:rPr>
          <w:rFonts w:hint="eastAsia"/>
          <w:szCs w:val="21"/>
        </w:rPr>
        <w:t>計画</w:t>
      </w:r>
      <w:r w:rsidR="00AC2B3B" w:rsidRPr="003F2898">
        <w:rPr>
          <w:rFonts w:hint="eastAsia"/>
          <w:szCs w:val="21"/>
        </w:rPr>
        <w:t>を作成の上</w:t>
      </w:r>
      <w:r w:rsidRPr="003F2898">
        <w:rPr>
          <w:rFonts w:hint="eastAsia"/>
          <w:szCs w:val="21"/>
        </w:rPr>
        <w:t>、生徒・保護者に提示し、理解を得る。</w:t>
      </w:r>
    </w:p>
    <w:p w:rsidR="00191F55" w:rsidRPr="003F2898" w:rsidRDefault="002962CF" w:rsidP="00D03884">
      <w:pPr>
        <w:spacing w:line="360" w:lineRule="exact"/>
        <w:ind w:leftChars="-4" w:left="868" w:hangingChars="417" w:hanging="876"/>
        <w:rPr>
          <w:szCs w:val="21"/>
        </w:rPr>
      </w:pPr>
      <w:r w:rsidRPr="003F2898">
        <w:rPr>
          <w:rFonts w:hint="eastAsia"/>
          <w:szCs w:val="21"/>
        </w:rPr>
        <w:t xml:space="preserve">　　　</w:t>
      </w:r>
      <w:r w:rsidR="000F3A42" w:rsidRPr="003F2898">
        <w:rPr>
          <w:rFonts w:hint="eastAsia"/>
          <w:szCs w:val="21"/>
        </w:rPr>
        <w:t>・校長は、活動計画及び実績を</w:t>
      </w:r>
      <w:r w:rsidR="005B50BA">
        <w:rPr>
          <w:rFonts w:hint="eastAsia"/>
          <w:szCs w:val="21"/>
        </w:rPr>
        <w:t>確認し、効率的・効果的な活動について指導・助言を行う。</w:t>
      </w:r>
    </w:p>
    <w:p w:rsidR="000F3A42" w:rsidRPr="003F2898" w:rsidRDefault="000F3A42" w:rsidP="00460894">
      <w:pPr>
        <w:ind w:left="420" w:hangingChars="200" w:hanging="420"/>
        <w:rPr>
          <w:szCs w:val="21"/>
        </w:rPr>
      </w:pPr>
    </w:p>
    <w:p w:rsidR="000F3A42" w:rsidRPr="003F2898" w:rsidRDefault="002962CF" w:rsidP="00D03884">
      <w:pPr>
        <w:spacing w:line="400" w:lineRule="exact"/>
        <w:rPr>
          <w:szCs w:val="21"/>
        </w:rPr>
      </w:pPr>
      <w:r w:rsidRPr="003F2898">
        <w:rPr>
          <w:rFonts w:hint="eastAsia"/>
          <w:szCs w:val="21"/>
        </w:rPr>
        <w:t>（２）</w:t>
      </w:r>
      <w:r w:rsidR="000F3A42" w:rsidRPr="003F2898">
        <w:rPr>
          <w:rFonts w:hint="eastAsia"/>
          <w:szCs w:val="21"/>
        </w:rPr>
        <w:t>安全対策について</w:t>
      </w:r>
    </w:p>
    <w:p w:rsidR="00457C09" w:rsidRPr="003F2898" w:rsidRDefault="00C40B06" w:rsidP="00457C09">
      <w:pPr>
        <w:spacing w:line="360" w:lineRule="exact"/>
        <w:ind w:leftChars="269" w:left="565" w:firstLineChars="130" w:firstLine="273"/>
        <w:rPr>
          <w:szCs w:val="21"/>
        </w:rPr>
      </w:pPr>
      <w:r w:rsidRPr="003F2898">
        <w:rPr>
          <w:rFonts w:hint="eastAsia"/>
          <w:szCs w:val="21"/>
        </w:rPr>
        <w:t>校長は、学校における部活動の安全な環境を整備するとともに以下の３点</w:t>
      </w:r>
      <w:r w:rsidR="001F2C18">
        <w:rPr>
          <w:rFonts w:hint="eastAsia"/>
          <w:szCs w:val="21"/>
        </w:rPr>
        <w:t>が確実に行われるよう、</w:t>
      </w:r>
      <w:r w:rsidRPr="003F2898">
        <w:rPr>
          <w:rFonts w:hint="eastAsia"/>
          <w:szCs w:val="21"/>
        </w:rPr>
        <w:t>部活動顧問に対し、</w:t>
      </w:r>
      <w:r w:rsidR="00D03884">
        <w:rPr>
          <w:rFonts w:hint="eastAsia"/>
          <w:szCs w:val="21"/>
        </w:rPr>
        <w:t>指導・助言</w:t>
      </w:r>
      <w:r w:rsidRPr="003F2898">
        <w:rPr>
          <w:rFonts w:hint="eastAsia"/>
          <w:szCs w:val="21"/>
        </w:rPr>
        <w:t>を行う。</w:t>
      </w:r>
    </w:p>
    <w:p w:rsidR="00C40B06" w:rsidRPr="003F2898" w:rsidRDefault="002962CF" w:rsidP="00D03884">
      <w:pPr>
        <w:spacing w:line="360" w:lineRule="exact"/>
        <w:ind w:left="844" w:hangingChars="402" w:hanging="844"/>
        <w:rPr>
          <w:szCs w:val="21"/>
        </w:rPr>
      </w:pPr>
      <w:r w:rsidRPr="003F2898">
        <w:rPr>
          <w:rFonts w:hint="eastAsia"/>
          <w:szCs w:val="21"/>
        </w:rPr>
        <w:t xml:space="preserve">　　　</w:t>
      </w:r>
      <w:r w:rsidR="00C40B06" w:rsidRPr="003F2898">
        <w:rPr>
          <w:rFonts w:hint="eastAsia"/>
          <w:szCs w:val="21"/>
        </w:rPr>
        <w:t>・顧問は、日常の活動を安全に行うことができるよう、活動の前後に健康観察を行い、常に生徒の健康安全に努める。また、練習場所、練習設備、用具等について、安全確認を実施する。</w:t>
      </w:r>
    </w:p>
    <w:p w:rsidR="00C40B06" w:rsidRPr="003F2898" w:rsidRDefault="002962CF" w:rsidP="00D03884">
      <w:pPr>
        <w:spacing w:line="360" w:lineRule="exact"/>
        <w:ind w:left="857" w:hangingChars="408" w:hanging="857"/>
        <w:rPr>
          <w:szCs w:val="21"/>
        </w:rPr>
      </w:pPr>
      <w:r w:rsidRPr="003F2898">
        <w:rPr>
          <w:rFonts w:hint="eastAsia"/>
          <w:szCs w:val="21"/>
        </w:rPr>
        <w:t xml:space="preserve">　　　</w:t>
      </w:r>
      <w:r w:rsidR="00C40B06" w:rsidRPr="003F2898">
        <w:rPr>
          <w:rFonts w:hint="eastAsia"/>
          <w:szCs w:val="21"/>
        </w:rPr>
        <w:t>・顧問は、万が一に備え、校内の危機管理マニュアルを参考にしながら、緊急対応について確認する。</w:t>
      </w:r>
    </w:p>
    <w:p w:rsidR="00457C09" w:rsidRDefault="002962CF" w:rsidP="00D03884">
      <w:pPr>
        <w:spacing w:line="360" w:lineRule="exact"/>
        <w:ind w:leftChars="-4" w:left="842" w:hangingChars="405" w:hanging="850"/>
        <w:rPr>
          <w:szCs w:val="21"/>
        </w:rPr>
      </w:pPr>
      <w:r w:rsidRPr="003F2898">
        <w:rPr>
          <w:rFonts w:hint="eastAsia"/>
          <w:szCs w:val="21"/>
        </w:rPr>
        <w:t xml:space="preserve">　　　</w:t>
      </w:r>
      <w:r w:rsidR="00C40B06" w:rsidRPr="003F2898">
        <w:rPr>
          <w:rFonts w:hint="eastAsia"/>
          <w:szCs w:val="21"/>
        </w:rPr>
        <w:t>・顧問は</w:t>
      </w:r>
      <w:r w:rsidR="00457C09">
        <w:rPr>
          <w:rFonts w:hint="eastAsia"/>
          <w:szCs w:val="21"/>
        </w:rPr>
        <w:t>、熱中症についての</w:t>
      </w:r>
      <w:r w:rsidR="00C40B06" w:rsidRPr="003F2898">
        <w:rPr>
          <w:rFonts w:hint="eastAsia"/>
          <w:szCs w:val="21"/>
        </w:rPr>
        <w:t>理解を深め</w:t>
      </w:r>
      <w:r w:rsidR="00457C09">
        <w:rPr>
          <w:rFonts w:hint="eastAsia"/>
          <w:szCs w:val="21"/>
        </w:rPr>
        <w:t>、</w:t>
      </w:r>
      <w:r w:rsidR="00C40B06" w:rsidRPr="003F2898">
        <w:rPr>
          <w:rFonts w:hint="eastAsia"/>
          <w:szCs w:val="21"/>
        </w:rPr>
        <w:t>重篤化しやすく命の危険に係ることを生徒に指導するとともに、</w:t>
      </w:r>
      <w:r w:rsidR="00AC2B3B" w:rsidRPr="003F2898">
        <w:rPr>
          <w:rFonts w:hint="eastAsia"/>
          <w:szCs w:val="21"/>
        </w:rPr>
        <w:t>適切な休養（睡眠時間）、栄養（食事）について、保護者</w:t>
      </w:r>
      <w:r w:rsidR="00B1124A" w:rsidRPr="003F2898">
        <w:rPr>
          <w:rFonts w:hint="eastAsia"/>
          <w:szCs w:val="21"/>
        </w:rPr>
        <w:t>の協力を仰ぐ</w:t>
      </w:r>
      <w:r w:rsidR="00AC2B3B" w:rsidRPr="003F2898">
        <w:rPr>
          <w:rFonts w:hint="eastAsia"/>
          <w:szCs w:val="21"/>
        </w:rPr>
        <w:t>。</w:t>
      </w:r>
    </w:p>
    <w:p w:rsidR="00D03884" w:rsidRPr="00457C09" w:rsidRDefault="00D03884" w:rsidP="002962CF">
      <w:pPr>
        <w:spacing w:line="400" w:lineRule="exact"/>
        <w:ind w:left="420" w:hangingChars="200" w:hanging="420"/>
        <w:rPr>
          <w:szCs w:val="21"/>
        </w:rPr>
      </w:pPr>
    </w:p>
    <w:p w:rsidR="0060077B" w:rsidRPr="003F2898" w:rsidRDefault="002962CF" w:rsidP="002962CF">
      <w:pPr>
        <w:spacing w:line="400" w:lineRule="exact"/>
        <w:ind w:left="420" w:hangingChars="200" w:hanging="420"/>
        <w:rPr>
          <w:szCs w:val="21"/>
        </w:rPr>
      </w:pPr>
      <w:r w:rsidRPr="003F2898">
        <w:rPr>
          <w:rFonts w:hint="eastAsia"/>
          <w:szCs w:val="21"/>
        </w:rPr>
        <w:t>（３）</w:t>
      </w:r>
      <w:r w:rsidR="00066F17" w:rsidRPr="003F2898">
        <w:rPr>
          <w:rFonts w:hint="eastAsia"/>
          <w:szCs w:val="21"/>
        </w:rPr>
        <w:t>適切な指導</w:t>
      </w:r>
      <w:r w:rsidR="000704E3">
        <w:rPr>
          <w:rFonts w:hint="eastAsia"/>
          <w:szCs w:val="21"/>
        </w:rPr>
        <w:t>について</w:t>
      </w:r>
    </w:p>
    <w:p w:rsidR="00066F17" w:rsidRPr="003F2898" w:rsidRDefault="00192B20" w:rsidP="00D03884">
      <w:pPr>
        <w:spacing w:line="360" w:lineRule="exact"/>
        <w:ind w:leftChars="1" w:left="867" w:hangingChars="412" w:hanging="865"/>
        <w:rPr>
          <w:szCs w:val="21"/>
        </w:rPr>
      </w:pPr>
      <w:r w:rsidRPr="003F2898">
        <w:rPr>
          <w:rFonts w:hint="eastAsia"/>
          <w:szCs w:val="21"/>
        </w:rPr>
        <w:t xml:space="preserve">　　　</w:t>
      </w:r>
      <w:r w:rsidR="00066F17" w:rsidRPr="003F2898">
        <w:rPr>
          <w:rFonts w:hint="eastAsia"/>
          <w:szCs w:val="21"/>
        </w:rPr>
        <w:t>・学校教育の一環としての部活動の意義を正しく理解し、勝敗など偏った指導にならないよう努める。</w:t>
      </w:r>
    </w:p>
    <w:p w:rsidR="00066F17" w:rsidRPr="003F2898" w:rsidRDefault="00066F17" w:rsidP="00D03884">
      <w:pPr>
        <w:spacing w:line="360" w:lineRule="exact"/>
        <w:ind w:leftChars="303" w:left="636"/>
        <w:rPr>
          <w:szCs w:val="21"/>
        </w:rPr>
      </w:pPr>
      <w:r w:rsidRPr="003F2898">
        <w:rPr>
          <w:rFonts w:hint="eastAsia"/>
          <w:szCs w:val="21"/>
        </w:rPr>
        <w:t>・生涯にわたってスポーツや文化、科学等に親しむ資質を養う</w:t>
      </w:r>
      <w:r w:rsidR="00D03884">
        <w:rPr>
          <w:rFonts w:hint="eastAsia"/>
          <w:szCs w:val="21"/>
        </w:rPr>
        <w:t>とともに</w:t>
      </w:r>
      <w:r w:rsidRPr="003F2898">
        <w:rPr>
          <w:rFonts w:hint="eastAsia"/>
          <w:szCs w:val="21"/>
        </w:rPr>
        <w:t>、過度な練習による障害（スポーツ障害）</w:t>
      </w:r>
      <w:r w:rsidR="00D03884">
        <w:rPr>
          <w:rFonts w:hint="eastAsia"/>
          <w:szCs w:val="21"/>
        </w:rPr>
        <w:t>等</w:t>
      </w:r>
      <w:r w:rsidRPr="003F2898">
        <w:rPr>
          <w:rFonts w:hint="eastAsia"/>
          <w:szCs w:val="21"/>
        </w:rPr>
        <w:t>を生じさせないようにする。</w:t>
      </w:r>
    </w:p>
    <w:p w:rsidR="00066F17" w:rsidRPr="003F2898" w:rsidRDefault="00192B20" w:rsidP="00D03884">
      <w:pPr>
        <w:spacing w:line="360" w:lineRule="exact"/>
        <w:ind w:left="857" w:hangingChars="408" w:hanging="857"/>
        <w:rPr>
          <w:szCs w:val="21"/>
        </w:rPr>
      </w:pPr>
      <w:r w:rsidRPr="003F2898">
        <w:rPr>
          <w:rFonts w:hint="eastAsia"/>
          <w:szCs w:val="21"/>
        </w:rPr>
        <w:t xml:space="preserve">　　　</w:t>
      </w:r>
      <w:r w:rsidR="00066F17" w:rsidRPr="003F2898">
        <w:rPr>
          <w:rFonts w:hint="eastAsia"/>
          <w:szCs w:val="21"/>
        </w:rPr>
        <w:t>・体罰や暴言は、生徒の人権を侵害する違法な行為であり、学校教育に対する信頼を失う行為であるので、これらの行為は全て禁止とする。</w:t>
      </w:r>
    </w:p>
    <w:p w:rsidR="00066F17" w:rsidRPr="003F2898" w:rsidRDefault="00192B20" w:rsidP="00D03884">
      <w:pPr>
        <w:spacing w:line="360" w:lineRule="exact"/>
        <w:ind w:leftChars="-11" w:left="865" w:hangingChars="423" w:hanging="888"/>
        <w:rPr>
          <w:szCs w:val="21"/>
        </w:rPr>
      </w:pPr>
      <w:r w:rsidRPr="003F2898">
        <w:rPr>
          <w:rFonts w:hint="eastAsia"/>
          <w:szCs w:val="21"/>
        </w:rPr>
        <w:t xml:space="preserve">　　　</w:t>
      </w:r>
      <w:r w:rsidR="00066F17" w:rsidRPr="003F2898">
        <w:rPr>
          <w:rFonts w:hint="eastAsia"/>
          <w:szCs w:val="21"/>
        </w:rPr>
        <w:t>・目標の実現に向けて取り組むことによって得られる充実感や達成感は生徒に自信を生み、生涯をたくましく生き抜く基礎となるものであるという認識をもち、指導者の達成感は、生徒の人間的成長であることとして、部活動の指導に</w:t>
      </w:r>
      <w:r w:rsidR="00D91687" w:rsidRPr="003F2898">
        <w:rPr>
          <w:rFonts w:hint="eastAsia"/>
          <w:szCs w:val="21"/>
        </w:rPr>
        <w:t>あたる。</w:t>
      </w:r>
    </w:p>
    <w:p w:rsidR="00DC3C73" w:rsidRDefault="00DC3C73" w:rsidP="003C546C">
      <w:pPr>
        <w:rPr>
          <w:szCs w:val="21"/>
        </w:rPr>
      </w:pPr>
    </w:p>
    <w:p w:rsidR="009D0363" w:rsidRDefault="009D0363" w:rsidP="003C546C">
      <w:pPr>
        <w:rPr>
          <w:szCs w:val="21"/>
        </w:rPr>
      </w:pPr>
    </w:p>
    <w:p w:rsidR="000362A6" w:rsidRDefault="000362A6" w:rsidP="003C546C">
      <w:pPr>
        <w:rPr>
          <w:szCs w:val="21"/>
        </w:rPr>
      </w:pPr>
    </w:p>
    <w:p w:rsidR="000362A6" w:rsidRDefault="000362A6" w:rsidP="003C546C">
      <w:pPr>
        <w:rPr>
          <w:szCs w:val="21"/>
        </w:rPr>
      </w:pPr>
    </w:p>
    <w:p w:rsidR="00C24929" w:rsidRPr="009C0D44" w:rsidRDefault="00C24929" w:rsidP="009C0D44">
      <w:pPr>
        <w:spacing w:line="300" w:lineRule="exact"/>
        <w:rPr>
          <w:szCs w:val="21"/>
        </w:rPr>
      </w:pPr>
      <w:bookmarkStart w:id="1" w:name="_GoBack"/>
      <w:bookmarkEnd w:id="1"/>
    </w:p>
    <w:sectPr w:rsidR="00C24929" w:rsidRPr="009C0D44" w:rsidSect="00146FEB">
      <w:footerReference w:type="default" r:id="rId7"/>
      <w:pgSz w:w="11906" w:h="16838" w:code="9"/>
      <w:pgMar w:top="1134" w:right="1134" w:bottom="1134" w:left="1134" w:header="851" w:footer="397" w:gutter="0"/>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8F9" w:rsidRDefault="001018F9" w:rsidP="00FE6B1C">
      <w:r>
        <w:separator/>
      </w:r>
    </w:p>
  </w:endnote>
  <w:endnote w:type="continuationSeparator" w:id="0">
    <w:p w:rsidR="001018F9" w:rsidRDefault="001018F9" w:rsidP="00FE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862224"/>
      <w:docPartObj>
        <w:docPartGallery w:val="Page Numbers (Bottom of Page)"/>
        <w:docPartUnique/>
      </w:docPartObj>
    </w:sdtPr>
    <w:sdtEndPr/>
    <w:sdtContent>
      <w:p w:rsidR="005F1B89" w:rsidRDefault="005F1B89">
        <w:pPr>
          <w:pStyle w:val="a5"/>
          <w:jc w:val="center"/>
        </w:pPr>
        <w:r>
          <w:fldChar w:fldCharType="begin"/>
        </w:r>
        <w:r>
          <w:instrText>PAGE   \* MERGEFORMAT</w:instrText>
        </w:r>
        <w:r>
          <w:fldChar w:fldCharType="separate"/>
        </w:r>
        <w:r>
          <w:rPr>
            <w:lang w:val="ja-JP"/>
          </w:rPr>
          <w:t>2</w:t>
        </w:r>
        <w:r>
          <w:fldChar w:fldCharType="end"/>
        </w:r>
      </w:p>
    </w:sdtContent>
  </w:sdt>
  <w:p w:rsidR="005F1B89" w:rsidRDefault="005F1B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8F9" w:rsidRDefault="001018F9" w:rsidP="00FE6B1C">
      <w:r>
        <w:separator/>
      </w:r>
    </w:p>
  </w:footnote>
  <w:footnote w:type="continuationSeparator" w:id="0">
    <w:p w:rsidR="001018F9" w:rsidRDefault="001018F9" w:rsidP="00FE6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29F"/>
    <w:rsid w:val="000320D6"/>
    <w:rsid w:val="000362A6"/>
    <w:rsid w:val="0004441F"/>
    <w:rsid w:val="00066D7A"/>
    <w:rsid w:val="00066F17"/>
    <w:rsid w:val="000704E3"/>
    <w:rsid w:val="00072955"/>
    <w:rsid w:val="000F3A42"/>
    <w:rsid w:val="001018F9"/>
    <w:rsid w:val="00146FEB"/>
    <w:rsid w:val="00150793"/>
    <w:rsid w:val="00162D49"/>
    <w:rsid w:val="00180E68"/>
    <w:rsid w:val="00191F55"/>
    <w:rsid w:val="00192B20"/>
    <w:rsid w:val="001E5A09"/>
    <w:rsid w:val="001F2C18"/>
    <w:rsid w:val="00215E98"/>
    <w:rsid w:val="0024429F"/>
    <w:rsid w:val="00245BDF"/>
    <w:rsid w:val="00274A04"/>
    <w:rsid w:val="002962CF"/>
    <w:rsid w:val="002D51D1"/>
    <w:rsid w:val="002F3EFE"/>
    <w:rsid w:val="00306646"/>
    <w:rsid w:val="0032503C"/>
    <w:rsid w:val="003A0488"/>
    <w:rsid w:val="003C546C"/>
    <w:rsid w:val="003F2898"/>
    <w:rsid w:val="00457C09"/>
    <w:rsid w:val="00460894"/>
    <w:rsid w:val="00470753"/>
    <w:rsid w:val="004A25F5"/>
    <w:rsid w:val="004C4F2A"/>
    <w:rsid w:val="004E4D6E"/>
    <w:rsid w:val="004F173E"/>
    <w:rsid w:val="005010E8"/>
    <w:rsid w:val="00517594"/>
    <w:rsid w:val="005243F3"/>
    <w:rsid w:val="00525975"/>
    <w:rsid w:val="005B50BA"/>
    <w:rsid w:val="005F1B89"/>
    <w:rsid w:val="0060077B"/>
    <w:rsid w:val="0062301D"/>
    <w:rsid w:val="0065485F"/>
    <w:rsid w:val="006F65D7"/>
    <w:rsid w:val="0073711F"/>
    <w:rsid w:val="00766CDF"/>
    <w:rsid w:val="00795845"/>
    <w:rsid w:val="007E71E2"/>
    <w:rsid w:val="008262DF"/>
    <w:rsid w:val="008A31CB"/>
    <w:rsid w:val="0094013A"/>
    <w:rsid w:val="00943942"/>
    <w:rsid w:val="009C0D44"/>
    <w:rsid w:val="009D0363"/>
    <w:rsid w:val="009E4DA2"/>
    <w:rsid w:val="00A0595C"/>
    <w:rsid w:val="00A25C40"/>
    <w:rsid w:val="00A41331"/>
    <w:rsid w:val="00A4165E"/>
    <w:rsid w:val="00A5765C"/>
    <w:rsid w:val="00AC2B3B"/>
    <w:rsid w:val="00AC5D68"/>
    <w:rsid w:val="00AD6633"/>
    <w:rsid w:val="00AE014B"/>
    <w:rsid w:val="00AF19E8"/>
    <w:rsid w:val="00B1124A"/>
    <w:rsid w:val="00B402C0"/>
    <w:rsid w:val="00B6290F"/>
    <w:rsid w:val="00B91CA3"/>
    <w:rsid w:val="00C17F64"/>
    <w:rsid w:val="00C20D89"/>
    <w:rsid w:val="00C24929"/>
    <w:rsid w:val="00C40B06"/>
    <w:rsid w:val="00C80E44"/>
    <w:rsid w:val="00C826B9"/>
    <w:rsid w:val="00D03884"/>
    <w:rsid w:val="00D34527"/>
    <w:rsid w:val="00D74EB2"/>
    <w:rsid w:val="00D91687"/>
    <w:rsid w:val="00DC3C73"/>
    <w:rsid w:val="00DD0E5F"/>
    <w:rsid w:val="00E22736"/>
    <w:rsid w:val="00E31286"/>
    <w:rsid w:val="00E55E35"/>
    <w:rsid w:val="00E561F9"/>
    <w:rsid w:val="00E63104"/>
    <w:rsid w:val="00E640F2"/>
    <w:rsid w:val="00EC1BCD"/>
    <w:rsid w:val="00ED5B76"/>
    <w:rsid w:val="00F41EB0"/>
    <w:rsid w:val="00FA73B4"/>
    <w:rsid w:val="00FE6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6E3021"/>
  <w15:chartTrackingRefBased/>
  <w15:docId w15:val="{64F3DE62-0A01-4714-AD5E-3FF604EC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B1C"/>
    <w:pPr>
      <w:tabs>
        <w:tab w:val="center" w:pos="4252"/>
        <w:tab w:val="right" w:pos="8504"/>
      </w:tabs>
      <w:snapToGrid w:val="0"/>
    </w:pPr>
  </w:style>
  <w:style w:type="character" w:customStyle="1" w:styleId="a4">
    <w:name w:val="ヘッダー (文字)"/>
    <w:basedOn w:val="a0"/>
    <w:link w:val="a3"/>
    <w:uiPriority w:val="99"/>
    <w:rsid w:val="00FE6B1C"/>
  </w:style>
  <w:style w:type="paragraph" w:styleId="a5">
    <w:name w:val="footer"/>
    <w:basedOn w:val="a"/>
    <w:link w:val="a6"/>
    <w:uiPriority w:val="99"/>
    <w:unhideWhenUsed/>
    <w:rsid w:val="00FE6B1C"/>
    <w:pPr>
      <w:tabs>
        <w:tab w:val="center" w:pos="4252"/>
        <w:tab w:val="right" w:pos="8504"/>
      </w:tabs>
      <w:snapToGrid w:val="0"/>
    </w:pPr>
  </w:style>
  <w:style w:type="character" w:customStyle="1" w:styleId="a6">
    <w:name w:val="フッター (文字)"/>
    <w:basedOn w:val="a0"/>
    <w:link w:val="a5"/>
    <w:uiPriority w:val="99"/>
    <w:rsid w:val="00FE6B1C"/>
  </w:style>
  <w:style w:type="paragraph" w:styleId="a7">
    <w:name w:val="Balloon Text"/>
    <w:basedOn w:val="a"/>
    <w:link w:val="a8"/>
    <w:uiPriority w:val="99"/>
    <w:semiHidden/>
    <w:unhideWhenUsed/>
    <w:rsid w:val="00B112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2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2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E1D4C-02E2-4D43-9FF3-F349D21AB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DAS06225</dc:creator>
  <cp:keywords/>
  <dc:description/>
  <cp:lastModifiedBy>DAS06225</cp:lastModifiedBy>
  <cp:revision>3</cp:revision>
  <cp:lastPrinted>2018-10-30T05:44:00Z</cp:lastPrinted>
  <dcterms:created xsi:type="dcterms:W3CDTF">2018-12-17T23:58:00Z</dcterms:created>
  <dcterms:modified xsi:type="dcterms:W3CDTF">2018-12-17T23:58:00Z</dcterms:modified>
</cp:coreProperties>
</file>