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B9" w14:textId="58207C9B" w:rsidR="00D508A3" w:rsidRDefault="00D508A3" w:rsidP="00D508A3">
      <w:pPr>
        <w:wordWrap w:val="0"/>
        <w:rPr>
          <w:rFonts w:ascii="ＭＳ 明朝"/>
        </w:rPr>
      </w:pPr>
      <w:r w:rsidRPr="005C6E01">
        <w:rPr>
          <w:rFonts w:ascii="ＭＳ 明朝" w:hAnsi="ＭＳ 明朝" w:hint="eastAsia"/>
        </w:rPr>
        <w:t>第</w:t>
      </w:r>
      <w:r w:rsidR="00006322">
        <w:rPr>
          <w:rFonts w:ascii="ＭＳ 明朝" w:hAnsi="ＭＳ 明朝" w:hint="eastAsia"/>
        </w:rPr>
        <w:t>５</w:t>
      </w:r>
      <w:r w:rsidRPr="005C6E01">
        <w:rPr>
          <w:rFonts w:ascii="ＭＳ 明朝" w:hAnsi="ＭＳ 明朝" w:hint="eastAsia"/>
        </w:rPr>
        <w:t>号様式</w:t>
      </w:r>
      <w:r>
        <w:rPr>
          <w:rFonts w:ascii="ＭＳ 明朝" w:hAnsi="ＭＳ 明朝" w:hint="eastAsia"/>
        </w:rPr>
        <w:t>（第</w:t>
      </w:r>
      <w:r w:rsidR="001D6280">
        <w:rPr>
          <w:rFonts w:ascii="ＭＳ 明朝" w:hAnsi="ＭＳ 明朝" w:hint="eastAsia"/>
        </w:rPr>
        <w:t>８</w:t>
      </w:r>
      <w:r>
        <w:rPr>
          <w:rFonts w:ascii="ＭＳ 明朝" w:hAnsi="ＭＳ 明朝" w:hint="eastAsia"/>
        </w:rPr>
        <w:t>条関係）</w:t>
      </w:r>
    </w:p>
    <w:p w14:paraId="5600FC22" w14:textId="77777777" w:rsidR="00D508A3" w:rsidRPr="002C3664" w:rsidRDefault="00D508A3" w:rsidP="00235623">
      <w:pPr>
        <w:wordWrap w:val="0"/>
        <w:jc w:val="center"/>
        <w:rPr>
          <w:rFonts w:ascii="ＭＳ 明朝"/>
        </w:rPr>
      </w:pPr>
      <w:r w:rsidRPr="002C3664">
        <w:rPr>
          <w:rFonts w:ascii="ＭＳ 明朝" w:hint="eastAsia"/>
        </w:rPr>
        <w:t>補助金等の交付額決定通知書</w:t>
      </w:r>
    </w:p>
    <w:p w14:paraId="7ED595A4" w14:textId="5A6E60B9" w:rsidR="00D508A3" w:rsidRPr="002C3664" w:rsidRDefault="00D508A3" w:rsidP="00D508A3">
      <w:pPr>
        <w:wordWrap w:val="0"/>
        <w:rPr>
          <w:rFonts w:ascii="ＭＳ 明朝"/>
        </w:rPr>
      </w:pPr>
      <w:r w:rsidRPr="002C3664">
        <w:rPr>
          <w:rFonts w:ascii="ＭＳ 明朝" w:hint="eastAsia"/>
        </w:rPr>
        <w:t xml:space="preserve">　　　　　　　　　　　　　　　　　　　</w:t>
      </w:r>
      <w:r w:rsidR="005508BF">
        <w:rPr>
          <w:rFonts w:ascii="ＭＳ 明朝" w:hint="eastAsia"/>
        </w:rPr>
        <w:t xml:space="preserve">　　　</w:t>
      </w:r>
      <w:r w:rsidRPr="002C3664">
        <w:rPr>
          <w:rFonts w:ascii="ＭＳ 明朝" w:hint="eastAsia"/>
        </w:rPr>
        <w:t xml:space="preserve">　</w:t>
      </w:r>
      <w:r w:rsidR="00310E07">
        <w:rPr>
          <w:rFonts w:ascii="ＭＳ 明朝" w:hint="eastAsia"/>
        </w:rPr>
        <w:t xml:space="preserve">　</w:t>
      </w:r>
      <w:r w:rsidRPr="002C3664">
        <w:rPr>
          <w:rFonts w:ascii="ＭＳ 明朝" w:hint="eastAsia"/>
        </w:rPr>
        <w:t xml:space="preserve">　伊東市指令　第　　　　　号</w:t>
      </w:r>
    </w:p>
    <w:p w14:paraId="62DAA6FE" w14:textId="578182B4" w:rsidR="00D508A3" w:rsidRPr="002C3664" w:rsidRDefault="00D508A3" w:rsidP="005508BF">
      <w:pPr>
        <w:wordWrap w:val="0"/>
        <w:jc w:val="left"/>
        <w:rPr>
          <w:rFonts w:ascii="ＭＳ 明朝"/>
        </w:rPr>
      </w:pPr>
      <w:r w:rsidRPr="002C3664">
        <w:rPr>
          <w:rFonts w:ascii="ＭＳ 明朝" w:hint="eastAsia"/>
        </w:rPr>
        <w:t xml:space="preserve">　　　　　　　　　　　　　　　　　　　　　　</w:t>
      </w:r>
      <w:r w:rsidR="005508BF">
        <w:rPr>
          <w:rFonts w:ascii="ＭＳ 明朝" w:hint="eastAsia"/>
        </w:rPr>
        <w:t xml:space="preserve">　　　</w:t>
      </w:r>
      <w:r w:rsidRPr="002C3664">
        <w:rPr>
          <w:rFonts w:ascii="ＭＳ 明朝" w:hint="eastAsia"/>
        </w:rPr>
        <w:t xml:space="preserve">　</w:t>
      </w:r>
      <w:r w:rsidR="00310E07">
        <w:rPr>
          <w:rFonts w:ascii="ＭＳ 明朝" w:hint="eastAsia"/>
        </w:rPr>
        <w:t xml:space="preserve">　</w:t>
      </w:r>
      <w:r w:rsidRPr="002C3664">
        <w:rPr>
          <w:rFonts w:ascii="ＭＳ 明朝" w:hint="eastAsia"/>
        </w:rPr>
        <w:t xml:space="preserve">　　　　年　　月　　日</w:t>
      </w:r>
    </w:p>
    <w:p w14:paraId="79454632" w14:textId="77777777" w:rsidR="00D508A3" w:rsidRPr="002C3664" w:rsidRDefault="00D508A3" w:rsidP="00D508A3">
      <w:pPr>
        <w:wordWrap w:val="0"/>
        <w:rPr>
          <w:rFonts w:ascii="ＭＳ 明朝"/>
        </w:rPr>
      </w:pPr>
      <w:r w:rsidRPr="002C3664">
        <w:rPr>
          <w:rFonts w:ascii="ＭＳ 明朝" w:hint="eastAsia"/>
        </w:rPr>
        <w:t xml:space="preserve">　　　　　　　様</w:t>
      </w:r>
    </w:p>
    <w:p w14:paraId="71A2E9E4" w14:textId="77777777" w:rsidR="00D508A3" w:rsidRPr="002C3664" w:rsidRDefault="00D508A3" w:rsidP="005508BF">
      <w:pPr>
        <w:wordWrap w:val="0"/>
        <w:jc w:val="left"/>
        <w:rPr>
          <w:rFonts w:ascii="ＭＳ 明朝"/>
        </w:rPr>
      </w:pPr>
      <w:r w:rsidRPr="002C3664">
        <w:rPr>
          <w:rFonts w:ascii="ＭＳ 明朝" w:hint="eastAsia"/>
        </w:rPr>
        <w:t xml:space="preserve">　　　　　　　　　　　　　</w:t>
      </w:r>
      <w:r w:rsidR="00455303">
        <w:rPr>
          <w:rFonts w:ascii="ＭＳ 明朝" w:hint="eastAsia"/>
        </w:rPr>
        <w:t xml:space="preserve">　</w:t>
      </w:r>
      <w:r w:rsidRPr="002C3664">
        <w:rPr>
          <w:rFonts w:ascii="ＭＳ 明朝" w:hint="eastAsia"/>
        </w:rPr>
        <w:t xml:space="preserve">　　　</w:t>
      </w:r>
      <w:r w:rsidR="00455303">
        <w:rPr>
          <w:rFonts w:ascii="ＭＳ 明朝" w:hint="eastAsia"/>
        </w:rPr>
        <w:t xml:space="preserve">　　</w:t>
      </w:r>
      <w:r w:rsidRPr="002C3664">
        <w:rPr>
          <w:rFonts w:ascii="ＭＳ 明朝" w:hint="eastAsia"/>
        </w:rPr>
        <w:t xml:space="preserve">　　　　　　　</w:t>
      </w:r>
      <w:r w:rsidR="00455303">
        <w:rPr>
          <w:rFonts w:ascii="ＭＳ 明朝" w:hint="eastAsia"/>
        </w:rPr>
        <w:t xml:space="preserve">　</w:t>
      </w:r>
      <w:r w:rsidRPr="002C3664">
        <w:rPr>
          <w:rFonts w:ascii="ＭＳ 明朝" w:hint="eastAsia"/>
        </w:rPr>
        <w:t xml:space="preserve">　　伊東市長　　　　　</w:t>
      </w:r>
      <w:r w:rsidR="005508BF">
        <w:rPr>
          <w:rFonts w:ascii="ＭＳ 明朝" w:hint="eastAsia"/>
        </w:rPr>
        <w:t xml:space="preserve">　　</w:t>
      </w:r>
    </w:p>
    <w:p w14:paraId="11F3C83E" w14:textId="77777777" w:rsidR="00D508A3" w:rsidRPr="002C3664" w:rsidRDefault="00D508A3" w:rsidP="00D508A3">
      <w:pPr>
        <w:wordWrap w:val="0"/>
        <w:rPr>
          <w:rFonts w:ascii="ＭＳ 明朝"/>
        </w:rPr>
      </w:pPr>
    </w:p>
    <w:p w14:paraId="5055A21A" w14:textId="77777777" w:rsidR="00D508A3" w:rsidRPr="002C3664" w:rsidRDefault="00D508A3" w:rsidP="00D508A3">
      <w:pPr>
        <w:wordWrap w:val="0"/>
        <w:jc w:val="left"/>
        <w:rPr>
          <w:rFonts w:ascii="ＭＳ 明朝"/>
        </w:rPr>
      </w:pPr>
      <w:r w:rsidRPr="002C3664">
        <w:rPr>
          <w:rFonts w:ascii="ＭＳ 明朝" w:hint="eastAsia"/>
        </w:rPr>
        <w:t xml:space="preserve">　　　　年　　月　　日付けで申請のあった伊東市</w:t>
      </w:r>
      <w:r w:rsidR="00ED06F8">
        <w:rPr>
          <w:rFonts w:ascii="ＭＳ 明朝" w:hint="eastAsia"/>
        </w:rPr>
        <w:t>観光施設バリアフリー化促進</w:t>
      </w:r>
      <w:r w:rsidR="00186344">
        <w:rPr>
          <w:rFonts w:ascii="ＭＳ 明朝" w:hint="eastAsia"/>
        </w:rPr>
        <w:t>支援</w:t>
      </w:r>
      <w:r w:rsidR="00ED06F8">
        <w:rPr>
          <w:rFonts w:ascii="ＭＳ 明朝" w:hint="eastAsia"/>
        </w:rPr>
        <w:t>事業費</w:t>
      </w:r>
      <w:r w:rsidRPr="002C3664">
        <w:rPr>
          <w:rFonts w:ascii="ＭＳ 明朝" w:hint="eastAsia"/>
        </w:rPr>
        <w:t>補助金として下記のとおり条件を付して決定したので通知します。</w:t>
      </w:r>
    </w:p>
    <w:tbl>
      <w:tblPr>
        <w:tblpPr w:leftFromText="142" w:rightFromText="142" w:vertAnchor="text" w:horzAnchor="margin" w:tblpY="481"/>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1766"/>
        <w:gridCol w:w="5954"/>
      </w:tblGrid>
      <w:tr w:rsidR="00D508A3" w:rsidRPr="00F56EA8" w14:paraId="135F23E1" w14:textId="77777777" w:rsidTr="00733377">
        <w:trPr>
          <w:trHeight w:val="634"/>
        </w:trPr>
        <w:tc>
          <w:tcPr>
            <w:tcW w:w="360" w:type="dxa"/>
            <w:tcBorders>
              <w:top w:val="nil"/>
              <w:left w:val="nil"/>
              <w:bottom w:val="nil"/>
            </w:tcBorders>
            <w:hideMark/>
          </w:tcPr>
          <w:p w14:paraId="0038A667" w14:textId="77777777" w:rsidR="00D508A3" w:rsidRPr="00F56EA8" w:rsidRDefault="00D508A3" w:rsidP="00733377">
            <w:pPr>
              <w:overflowPunct w:val="0"/>
              <w:autoSpaceDE w:val="0"/>
              <w:autoSpaceDN w:val="0"/>
              <w:rPr>
                <w:rFonts w:ascii="ＭＳ 明朝"/>
              </w:rPr>
            </w:pPr>
            <w:r w:rsidRPr="00F56EA8">
              <w:rPr>
                <w:rFonts w:hint="eastAsia"/>
              </w:rPr>
              <w:t xml:space="preserve">　</w:t>
            </w:r>
          </w:p>
        </w:tc>
        <w:tc>
          <w:tcPr>
            <w:tcW w:w="1766" w:type="dxa"/>
            <w:vAlign w:val="center"/>
            <w:hideMark/>
          </w:tcPr>
          <w:p w14:paraId="18546090" w14:textId="77777777" w:rsidR="00D508A3" w:rsidRPr="00F56EA8" w:rsidRDefault="00D508A3" w:rsidP="00733377">
            <w:pPr>
              <w:overflowPunct w:val="0"/>
              <w:autoSpaceDE w:val="0"/>
              <w:autoSpaceDN w:val="0"/>
              <w:ind w:leftChars="-15" w:right="-99" w:hangingChars="15" w:hanging="31"/>
              <w:jc w:val="center"/>
              <w:rPr>
                <w:rFonts w:ascii="ＭＳ 明朝"/>
              </w:rPr>
            </w:pPr>
            <w:r w:rsidRPr="00F56EA8">
              <w:rPr>
                <w:rFonts w:hint="eastAsia"/>
              </w:rPr>
              <w:t xml:space="preserve">金　　　額　</w:t>
            </w:r>
          </w:p>
        </w:tc>
        <w:tc>
          <w:tcPr>
            <w:tcW w:w="5954" w:type="dxa"/>
            <w:vAlign w:val="center"/>
          </w:tcPr>
          <w:p w14:paraId="78092F0E" w14:textId="21FA7981" w:rsidR="00D508A3" w:rsidRPr="00A325A0" w:rsidRDefault="00917DC5" w:rsidP="00733377">
            <w:pPr>
              <w:wordWrap w:val="0"/>
              <w:overflowPunct w:val="0"/>
              <w:autoSpaceDE w:val="0"/>
              <w:autoSpaceDN w:val="0"/>
              <w:jc w:val="right"/>
              <w:rPr>
                <w:b/>
                <w:bCs/>
              </w:rPr>
            </w:pPr>
            <w:r>
              <w:rPr>
                <w:rFonts w:ascii="ＭＳ 明朝" w:hAnsi="ＭＳ 明朝" w:hint="eastAsia"/>
                <w:b/>
                <w:bCs/>
              </w:rPr>
              <w:t xml:space="preserve">　　　　　　　　　　　</w:t>
            </w:r>
            <w:r w:rsidR="00C562D9">
              <w:rPr>
                <w:rFonts w:ascii="ＭＳ 明朝" w:hAnsi="ＭＳ 明朝" w:hint="eastAsia"/>
                <w:b/>
                <w:bCs/>
              </w:rPr>
              <w:t xml:space="preserve">　　　　　</w:t>
            </w:r>
            <w:r w:rsidR="00D508A3">
              <w:rPr>
                <w:rFonts w:ascii="ＭＳ 明朝" w:hAnsi="ＭＳ 明朝" w:hint="eastAsia"/>
                <w:b/>
                <w:bCs/>
              </w:rPr>
              <w:t xml:space="preserve">　</w:t>
            </w:r>
            <w:r w:rsidR="00D508A3" w:rsidRPr="00A325A0">
              <w:rPr>
                <w:rFonts w:hint="eastAsia"/>
                <w:b/>
                <w:bCs/>
              </w:rPr>
              <w:t xml:space="preserve">　円</w:t>
            </w:r>
          </w:p>
        </w:tc>
      </w:tr>
    </w:tbl>
    <w:p w14:paraId="43F03B17" w14:textId="77777777" w:rsidR="00D508A3" w:rsidRPr="005C6E01" w:rsidRDefault="00D508A3" w:rsidP="00D508A3">
      <w:pPr>
        <w:wordWrap w:val="0"/>
        <w:jc w:val="center"/>
        <w:rPr>
          <w:rFonts w:ascii="ＭＳ 明朝"/>
        </w:rPr>
      </w:pPr>
      <w:r w:rsidRPr="002C3664">
        <w:rPr>
          <w:rFonts w:ascii="ＭＳ 明朝" w:hint="eastAsia"/>
        </w:rPr>
        <w:t>記</w:t>
      </w:r>
    </w:p>
    <w:p w14:paraId="7217BEB7" w14:textId="77777777" w:rsidR="00D508A3" w:rsidRDefault="00D508A3" w:rsidP="00D508A3">
      <w:pPr>
        <w:wordWrap w:val="0"/>
        <w:overflowPunct w:val="0"/>
        <w:autoSpaceDE w:val="0"/>
        <w:autoSpaceDN w:val="0"/>
        <w:jc w:val="left"/>
      </w:pPr>
    </w:p>
    <w:p w14:paraId="13FC58C3" w14:textId="77777777" w:rsidR="00D508A3" w:rsidRDefault="00D508A3" w:rsidP="00D508A3">
      <w:pPr>
        <w:wordWrap w:val="0"/>
        <w:overflowPunct w:val="0"/>
        <w:autoSpaceDE w:val="0"/>
        <w:autoSpaceDN w:val="0"/>
        <w:jc w:val="left"/>
      </w:pPr>
    </w:p>
    <w:p w14:paraId="52E5E211" w14:textId="77777777" w:rsidR="00D508A3" w:rsidRDefault="00D508A3" w:rsidP="00D508A3">
      <w:pPr>
        <w:wordWrap w:val="0"/>
        <w:overflowPunct w:val="0"/>
        <w:autoSpaceDE w:val="0"/>
        <w:autoSpaceDN w:val="0"/>
        <w:jc w:val="left"/>
      </w:pPr>
      <w:r>
        <w:rPr>
          <w:rFonts w:hint="eastAsia"/>
        </w:rPr>
        <w:t>条件　１　補助金等は、当該補助事業以外の目的に使用してはならない。</w:t>
      </w:r>
    </w:p>
    <w:p w14:paraId="581E8CFA" w14:textId="77777777" w:rsidR="00D508A3" w:rsidRDefault="00D508A3" w:rsidP="00D508A3">
      <w:pPr>
        <w:wordWrap w:val="0"/>
        <w:overflowPunct w:val="0"/>
        <w:autoSpaceDE w:val="0"/>
        <w:autoSpaceDN w:val="0"/>
        <w:jc w:val="left"/>
      </w:pPr>
      <w:r>
        <w:rPr>
          <w:rFonts w:hint="eastAsia"/>
        </w:rPr>
        <w:t xml:space="preserve">　　　２　補助事業等の中止又は内容を変更する場合は、あらかじめ市長の承認を受ける</w:t>
      </w:r>
    </w:p>
    <w:p w14:paraId="271334C1" w14:textId="77777777" w:rsidR="00D508A3" w:rsidRDefault="00D508A3" w:rsidP="00D508A3">
      <w:pPr>
        <w:wordWrap w:val="0"/>
        <w:overflowPunct w:val="0"/>
        <w:autoSpaceDE w:val="0"/>
        <w:autoSpaceDN w:val="0"/>
        <w:ind w:leftChars="400" w:left="840"/>
        <w:jc w:val="left"/>
      </w:pPr>
      <w:r>
        <w:rPr>
          <w:rFonts w:hint="eastAsia"/>
        </w:rPr>
        <w:t>こと。</w:t>
      </w:r>
    </w:p>
    <w:p w14:paraId="26DB931A" w14:textId="77777777" w:rsidR="00D508A3" w:rsidRDefault="00D508A3" w:rsidP="00D508A3">
      <w:pPr>
        <w:wordWrap w:val="0"/>
        <w:overflowPunct w:val="0"/>
        <w:autoSpaceDE w:val="0"/>
        <w:autoSpaceDN w:val="0"/>
        <w:jc w:val="left"/>
      </w:pPr>
      <w:r>
        <w:rPr>
          <w:rFonts w:hint="eastAsia"/>
        </w:rPr>
        <w:t xml:space="preserve">　　　３　補助事業等が予定期間内に完了しない場合又は遂行が困難となった場合は、市</w:t>
      </w:r>
    </w:p>
    <w:p w14:paraId="50A70EC2" w14:textId="77777777" w:rsidR="00D508A3" w:rsidRDefault="00D508A3" w:rsidP="00D508A3">
      <w:pPr>
        <w:wordWrap w:val="0"/>
        <w:overflowPunct w:val="0"/>
        <w:autoSpaceDE w:val="0"/>
        <w:autoSpaceDN w:val="0"/>
        <w:ind w:leftChars="400" w:left="840"/>
        <w:jc w:val="left"/>
      </w:pPr>
      <w:r>
        <w:rPr>
          <w:rFonts w:hint="eastAsia"/>
        </w:rPr>
        <w:t>長に報告してその指示を受けること。</w:t>
      </w:r>
    </w:p>
    <w:p w14:paraId="33EDF8CD" w14:textId="77777777" w:rsidR="00B355C4" w:rsidRDefault="00B355C4" w:rsidP="00B355C4">
      <w:pPr>
        <w:wordWrap w:val="0"/>
        <w:overflowPunct w:val="0"/>
        <w:autoSpaceDE w:val="0"/>
        <w:autoSpaceDN w:val="0"/>
        <w:ind w:leftChars="300" w:left="630"/>
        <w:jc w:val="left"/>
      </w:pPr>
      <w:r>
        <w:rPr>
          <w:rFonts w:hint="eastAsia"/>
        </w:rPr>
        <w:t>４　事業完了後、補助事業完了報告書を市長に提出すること。</w:t>
      </w:r>
    </w:p>
    <w:p w14:paraId="4B6E9F86" w14:textId="77777777" w:rsidR="00B355C4" w:rsidRPr="00B355C4" w:rsidRDefault="00B355C4" w:rsidP="00B355C4">
      <w:pPr>
        <w:ind w:leftChars="300" w:left="840" w:hangingChars="100" w:hanging="210"/>
        <w:jc w:val="left"/>
      </w:pPr>
      <w:r>
        <w:rPr>
          <w:rFonts w:hint="eastAsia"/>
        </w:rPr>
        <w:t xml:space="preserve">５　</w:t>
      </w:r>
      <w:r w:rsidRPr="00A7075F">
        <w:rPr>
          <w:rFonts w:hint="eastAsia"/>
        </w:rPr>
        <w:t>補助金の収支に関する帳簿を備え、領収書等関係書類を整理し、並びにこれらの帳簿及び書類を補助金の交付を受けた年度終了後５年間保管</w:t>
      </w:r>
      <w:r>
        <w:rPr>
          <w:rFonts w:hint="eastAsia"/>
        </w:rPr>
        <w:t>すること。</w:t>
      </w:r>
    </w:p>
    <w:p w14:paraId="6DEAA35B" w14:textId="77777777" w:rsidR="00ED06F8" w:rsidRDefault="00B355C4" w:rsidP="00ED06F8">
      <w:pPr>
        <w:wordWrap w:val="0"/>
        <w:overflowPunct w:val="0"/>
        <w:autoSpaceDE w:val="0"/>
        <w:autoSpaceDN w:val="0"/>
        <w:ind w:leftChars="300" w:left="840" w:hangingChars="100" w:hanging="210"/>
        <w:jc w:val="left"/>
      </w:pPr>
      <w:r>
        <w:rPr>
          <w:rFonts w:hint="eastAsia"/>
        </w:rPr>
        <w:t>６</w:t>
      </w:r>
      <w:r w:rsidR="00ED06F8">
        <w:rPr>
          <w:rFonts w:hint="eastAsia"/>
        </w:rPr>
        <w:t xml:space="preserve">　</w:t>
      </w:r>
      <w:r w:rsidR="00ED06F8" w:rsidRPr="00A7075F">
        <w:rPr>
          <w:rFonts w:hint="eastAsia"/>
        </w:rPr>
        <w:t>補助事業</w:t>
      </w:r>
      <w:r w:rsidR="00ED06F8">
        <w:rPr>
          <w:rFonts w:hint="eastAsia"/>
        </w:rPr>
        <w:t>により</w:t>
      </w:r>
      <w:r w:rsidR="00ED06F8" w:rsidRPr="00A7075F">
        <w:rPr>
          <w:rFonts w:hint="eastAsia"/>
        </w:rPr>
        <w:t>取得し、又は効用が増加した財産について、善良なる管理者の注意をもって管理するとともに、補助金交付の目的に従ってその効率的運用を図</w:t>
      </w:r>
      <w:r w:rsidR="00ED06F8">
        <w:rPr>
          <w:rFonts w:hint="eastAsia"/>
        </w:rPr>
        <w:t>ること。</w:t>
      </w:r>
    </w:p>
    <w:p w14:paraId="5D89C56E" w14:textId="77777777" w:rsidR="00ED06F8" w:rsidRPr="00A7075F" w:rsidRDefault="00B355C4" w:rsidP="00ED06F8">
      <w:pPr>
        <w:ind w:leftChars="300" w:left="840" w:hangingChars="100" w:hanging="210"/>
        <w:jc w:val="left"/>
      </w:pPr>
      <w:r>
        <w:rPr>
          <w:rFonts w:hint="eastAsia"/>
        </w:rPr>
        <w:t>７</w:t>
      </w:r>
      <w:r w:rsidR="00ED06F8">
        <w:rPr>
          <w:rFonts w:hint="eastAsia"/>
        </w:rPr>
        <w:t xml:space="preserve">　</w:t>
      </w:r>
      <w:r w:rsidR="00ED06F8" w:rsidRPr="00A7075F">
        <w:rPr>
          <w:rFonts w:hint="eastAsia"/>
        </w:rPr>
        <w:t>補助事業により取得し、又は効用の増加した財産については、減価償却資産の耐用年数等に関する省令（昭和４０年大蔵省令第１５号）に定められている耐用年数等に相当する期間内において、市長の承認を受けないで、補助金の交付の目的に反して使用し、譲渡し、交換し、貸し付け、又は担保に</w:t>
      </w:r>
      <w:r w:rsidR="00ED06F8">
        <w:rPr>
          <w:rFonts w:hint="eastAsia"/>
        </w:rPr>
        <w:t>供しないこと。</w:t>
      </w:r>
    </w:p>
    <w:p w14:paraId="0967F20B" w14:textId="6B6E1774" w:rsidR="00ED06F8" w:rsidRPr="00ED06F8" w:rsidRDefault="00B355C4" w:rsidP="00ED06F8">
      <w:pPr>
        <w:wordWrap w:val="0"/>
        <w:overflowPunct w:val="0"/>
        <w:autoSpaceDE w:val="0"/>
        <w:autoSpaceDN w:val="0"/>
        <w:ind w:leftChars="300" w:left="840" w:hangingChars="100" w:hanging="210"/>
        <w:jc w:val="left"/>
      </w:pPr>
      <w:r>
        <w:rPr>
          <w:rFonts w:hint="eastAsia"/>
        </w:rPr>
        <w:t>８</w:t>
      </w:r>
      <w:r w:rsidR="00ED06F8">
        <w:rPr>
          <w:rFonts w:hint="eastAsia"/>
        </w:rPr>
        <w:t xml:space="preserve">　</w:t>
      </w:r>
      <w:r w:rsidR="00ED06F8" w:rsidRPr="00ED06F8">
        <w:rPr>
          <w:rFonts w:hint="eastAsia"/>
        </w:rPr>
        <w:t>市長の承認を</w:t>
      </w:r>
      <w:r w:rsidR="00ED06F8">
        <w:rPr>
          <w:rFonts w:hint="eastAsia"/>
        </w:rPr>
        <w:t>受けて財産を</w:t>
      </w:r>
      <w:r w:rsidR="00ED06F8" w:rsidRPr="00ED06F8">
        <w:rPr>
          <w:rFonts w:hint="eastAsia"/>
        </w:rPr>
        <w:t>処分</w:t>
      </w:r>
      <w:r>
        <w:rPr>
          <w:rFonts w:hint="eastAsia"/>
        </w:rPr>
        <w:t>したこと</w:t>
      </w:r>
      <w:r w:rsidR="00ED06F8" w:rsidRPr="00ED06F8">
        <w:rPr>
          <w:rFonts w:hint="eastAsia"/>
        </w:rPr>
        <w:t>により収入があった場合には、その収入の全部又は一部を</w:t>
      </w:r>
      <w:r>
        <w:rPr>
          <w:rFonts w:hint="eastAsia"/>
        </w:rPr>
        <w:t>市に</w:t>
      </w:r>
      <w:r w:rsidR="00ED06F8" w:rsidRPr="00ED06F8">
        <w:rPr>
          <w:rFonts w:hint="eastAsia"/>
        </w:rPr>
        <w:t>納付させることが</w:t>
      </w:r>
      <w:r w:rsidR="00ED06F8">
        <w:rPr>
          <w:rFonts w:hint="eastAsia"/>
        </w:rPr>
        <w:t>ある</w:t>
      </w:r>
      <w:r w:rsidR="004408B1">
        <w:rPr>
          <w:rFonts w:hint="eastAsia"/>
        </w:rPr>
        <w:t>こと</w:t>
      </w:r>
      <w:r w:rsidR="00ED06F8" w:rsidRPr="00ED06F8">
        <w:rPr>
          <w:rFonts w:hint="eastAsia"/>
        </w:rPr>
        <w:t>。</w:t>
      </w:r>
    </w:p>
    <w:p w14:paraId="73BD44BE" w14:textId="77777777" w:rsidR="00D508A3" w:rsidRDefault="00B355C4" w:rsidP="00D508A3">
      <w:pPr>
        <w:wordWrap w:val="0"/>
        <w:overflowPunct w:val="0"/>
        <w:autoSpaceDE w:val="0"/>
        <w:autoSpaceDN w:val="0"/>
        <w:ind w:leftChars="300" w:left="630" w:rightChars="-50" w:right="-105"/>
        <w:jc w:val="left"/>
      </w:pPr>
      <w:r>
        <w:rPr>
          <w:rFonts w:hint="eastAsia"/>
        </w:rPr>
        <w:t>９</w:t>
      </w:r>
      <w:r w:rsidR="00D508A3">
        <w:rPr>
          <w:rFonts w:hint="eastAsia"/>
        </w:rPr>
        <w:t xml:space="preserve">　補助事業等の事業運営、経理の状況を調査し、不適当と認めたときは、当該補</w:t>
      </w:r>
    </w:p>
    <w:p w14:paraId="3F03286E" w14:textId="77777777" w:rsidR="00D508A3" w:rsidRDefault="00D508A3" w:rsidP="00D508A3">
      <w:pPr>
        <w:wordWrap w:val="0"/>
        <w:overflowPunct w:val="0"/>
        <w:autoSpaceDE w:val="0"/>
        <w:autoSpaceDN w:val="0"/>
        <w:ind w:leftChars="400" w:left="840" w:rightChars="-50" w:right="-105"/>
        <w:jc w:val="left"/>
      </w:pPr>
      <w:r>
        <w:rPr>
          <w:rFonts w:hint="eastAsia"/>
        </w:rPr>
        <w:t>助金等の全部又は一部の返還を命じる。</w:t>
      </w:r>
    </w:p>
    <w:p w14:paraId="7732E417" w14:textId="77777777" w:rsidR="00ED06F8" w:rsidRDefault="00B355C4" w:rsidP="00D508A3">
      <w:pPr>
        <w:wordWrap w:val="0"/>
        <w:overflowPunct w:val="0"/>
        <w:autoSpaceDE w:val="0"/>
        <w:autoSpaceDN w:val="0"/>
        <w:ind w:leftChars="300" w:left="630"/>
        <w:jc w:val="left"/>
      </w:pPr>
      <w:r>
        <w:rPr>
          <w:rFonts w:hint="eastAsia"/>
        </w:rPr>
        <w:t>10</w:t>
      </w:r>
      <w:r w:rsidR="00D508A3">
        <w:rPr>
          <w:rFonts w:hint="eastAsia"/>
        </w:rPr>
        <w:t xml:space="preserve">　その他伊東市補助金等交付規則に基づく市長の指示に従うこと。</w:t>
      </w:r>
    </w:p>
    <w:p w14:paraId="76654847" w14:textId="77777777" w:rsidR="00B355C4" w:rsidRDefault="00B355C4" w:rsidP="00D508A3">
      <w:pPr>
        <w:wordWrap w:val="0"/>
        <w:overflowPunct w:val="0"/>
        <w:autoSpaceDE w:val="0"/>
        <w:autoSpaceDN w:val="0"/>
        <w:jc w:val="left"/>
      </w:pPr>
    </w:p>
    <w:p w14:paraId="2692CACC" w14:textId="77777777" w:rsidR="00D508A3" w:rsidRPr="00D508A3" w:rsidRDefault="00D508A3" w:rsidP="00B355C4">
      <w:pPr>
        <w:wordWrap w:val="0"/>
        <w:overflowPunct w:val="0"/>
        <w:autoSpaceDE w:val="0"/>
        <w:autoSpaceDN w:val="0"/>
        <w:jc w:val="left"/>
      </w:pPr>
      <w:r>
        <w:rPr>
          <w:rFonts w:hint="eastAsia"/>
        </w:rPr>
        <w:t>（教示）　行政不服審査法及び行政事件訴訟法に基づく教示を記載すること。</w:t>
      </w:r>
    </w:p>
    <w:sectPr w:rsidR="00D508A3" w:rsidRPr="00D508A3" w:rsidSect="00B355C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ABD8" w14:textId="77777777" w:rsidR="00D24C7E" w:rsidRDefault="00D24C7E" w:rsidP="005508BF">
      <w:r>
        <w:separator/>
      </w:r>
    </w:p>
  </w:endnote>
  <w:endnote w:type="continuationSeparator" w:id="0">
    <w:p w14:paraId="6851CC38" w14:textId="77777777" w:rsidR="00D24C7E" w:rsidRDefault="00D24C7E" w:rsidP="005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E4CE" w14:textId="77777777" w:rsidR="00D24C7E" w:rsidRDefault="00D24C7E" w:rsidP="005508BF">
      <w:r>
        <w:separator/>
      </w:r>
    </w:p>
  </w:footnote>
  <w:footnote w:type="continuationSeparator" w:id="0">
    <w:p w14:paraId="41EDD37B" w14:textId="77777777" w:rsidR="00D24C7E" w:rsidRDefault="00D24C7E" w:rsidP="0055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A3"/>
    <w:rsid w:val="00006322"/>
    <w:rsid w:val="00186344"/>
    <w:rsid w:val="001D6280"/>
    <w:rsid w:val="00235623"/>
    <w:rsid w:val="00267C33"/>
    <w:rsid w:val="00310E07"/>
    <w:rsid w:val="00407036"/>
    <w:rsid w:val="004408B1"/>
    <w:rsid w:val="00453267"/>
    <w:rsid w:val="00455303"/>
    <w:rsid w:val="0054361D"/>
    <w:rsid w:val="005508BF"/>
    <w:rsid w:val="00917DC5"/>
    <w:rsid w:val="00B355C4"/>
    <w:rsid w:val="00C11C23"/>
    <w:rsid w:val="00C562D9"/>
    <w:rsid w:val="00D24C7E"/>
    <w:rsid w:val="00D508A3"/>
    <w:rsid w:val="00DD3649"/>
    <w:rsid w:val="00ED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14A3C"/>
  <w15:chartTrackingRefBased/>
  <w15:docId w15:val="{35672BF8-D622-4037-83F2-D3271579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8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8BF"/>
    <w:pPr>
      <w:tabs>
        <w:tab w:val="center" w:pos="4252"/>
        <w:tab w:val="right" w:pos="8504"/>
      </w:tabs>
      <w:snapToGrid w:val="0"/>
    </w:pPr>
  </w:style>
  <w:style w:type="character" w:customStyle="1" w:styleId="a4">
    <w:name w:val="ヘッダー (文字)"/>
    <w:basedOn w:val="a0"/>
    <w:link w:val="a3"/>
    <w:uiPriority w:val="99"/>
    <w:rsid w:val="005508BF"/>
    <w:rPr>
      <w:rFonts w:ascii="Century" w:eastAsia="ＭＳ 明朝" w:hAnsi="Century" w:cs="Times New Roman"/>
      <w:szCs w:val="24"/>
    </w:rPr>
  </w:style>
  <w:style w:type="paragraph" w:styleId="a5">
    <w:name w:val="footer"/>
    <w:basedOn w:val="a"/>
    <w:link w:val="a6"/>
    <w:uiPriority w:val="99"/>
    <w:unhideWhenUsed/>
    <w:rsid w:val="005508BF"/>
    <w:pPr>
      <w:tabs>
        <w:tab w:val="center" w:pos="4252"/>
        <w:tab w:val="right" w:pos="8504"/>
      </w:tabs>
      <w:snapToGrid w:val="0"/>
    </w:pPr>
  </w:style>
  <w:style w:type="character" w:customStyle="1" w:styleId="a6">
    <w:name w:val="フッター (文字)"/>
    <w:basedOn w:val="a0"/>
    <w:link w:val="a5"/>
    <w:uiPriority w:val="99"/>
    <w:rsid w:val="005508B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DAS06213</dc:creator>
  <cp:keywords/>
  <dc:description/>
  <cp:lastModifiedBy>DAS06211</cp:lastModifiedBy>
  <cp:revision>15</cp:revision>
  <dcterms:created xsi:type="dcterms:W3CDTF">2021-07-08T01:05:00Z</dcterms:created>
  <dcterms:modified xsi:type="dcterms:W3CDTF">2025-07-14T02:19:00Z</dcterms:modified>
</cp:coreProperties>
</file>