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E82B4" w14:textId="619B064A" w:rsidR="00CF22C6" w:rsidRPr="003E063B" w:rsidRDefault="00D36B66" w:rsidP="00C55E29">
      <w:pPr>
        <w:rPr>
          <w:szCs w:val="21"/>
        </w:rPr>
      </w:pPr>
      <w:r>
        <w:rPr>
          <w:rFonts w:hint="eastAsia"/>
          <w:szCs w:val="21"/>
        </w:rPr>
        <w:t xml:space="preserve">　</w:t>
      </w:r>
      <w:r w:rsidR="00C55E29" w:rsidRPr="00C55E29">
        <w:rPr>
          <w:rFonts w:hint="eastAsia"/>
          <w:szCs w:val="21"/>
        </w:rPr>
        <w:t>伊東市介護老人保健施設みはらし空調設備等賃貸借業務（機器更新及び設置工事含む</w:t>
      </w:r>
      <w:r w:rsidR="003D0D5A">
        <w:rPr>
          <w:rFonts w:hint="eastAsia"/>
          <w:szCs w:val="21"/>
        </w:rPr>
        <w:t>。</w:t>
      </w:r>
      <w:r w:rsidR="00C55E29" w:rsidRPr="00C55E29">
        <w:rPr>
          <w:rFonts w:hint="eastAsia"/>
          <w:szCs w:val="21"/>
        </w:rPr>
        <w:t>）</w:t>
      </w:r>
      <w:r w:rsidR="00F26C38" w:rsidRPr="003E063B">
        <w:rPr>
          <w:rFonts w:hint="eastAsia"/>
        </w:rPr>
        <w:t>期間入札心得書</w:t>
      </w:r>
    </w:p>
    <w:p w14:paraId="47191566" w14:textId="77777777" w:rsidR="0016566D" w:rsidRPr="00DE37E4" w:rsidRDefault="0016566D" w:rsidP="0016566D">
      <w:pPr>
        <w:rPr>
          <w:szCs w:val="21"/>
        </w:rPr>
      </w:pPr>
    </w:p>
    <w:p w14:paraId="2856B403" w14:textId="4D9A8C88" w:rsidR="00D36B66" w:rsidRDefault="00A83750" w:rsidP="00D36B66">
      <w:pPr>
        <w:wordWrap w:val="0"/>
        <w:jc w:val="right"/>
        <w:rPr>
          <w:szCs w:val="21"/>
        </w:rPr>
      </w:pPr>
      <w:r>
        <w:rPr>
          <w:rFonts w:hint="eastAsia"/>
          <w:szCs w:val="21"/>
        </w:rPr>
        <w:t>令和</w:t>
      </w:r>
      <w:r w:rsidR="00C55E29">
        <w:rPr>
          <w:rFonts w:hint="eastAsia"/>
          <w:szCs w:val="21"/>
        </w:rPr>
        <w:t>８</w:t>
      </w:r>
      <w:r>
        <w:rPr>
          <w:rFonts w:hint="eastAsia"/>
          <w:szCs w:val="21"/>
        </w:rPr>
        <w:t>年</w:t>
      </w:r>
      <w:r w:rsidR="00681D7E">
        <w:rPr>
          <w:rFonts w:hint="eastAsia"/>
          <w:szCs w:val="21"/>
        </w:rPr>
        <w:t>６</w:t>
      </w:r>
      <w:r w:rsidR="00D36B66">
        <w:rPr>
          <w:rFonts w:hint="eastAsia"/>
          <w:szCs w:val="21"/>
        </w:rPr>
        <w:t>月</w:t>
      </w:r>
      <w:r w:rsidR="00681D7E">
        <w:rPr>
          <w:rFonts w:hint="eastAsia"/>
          <w:szCs w:val="21"/>
        </w:rPr>
        <w:t>１</w:t>
      </w:r>
      <w:r w:rsidR="00D36B66">
        <w:rPr>
          <w:rFonts w:hint="eastAsia"/>
          <w:szCs w:val="21"/>
        </w:rPr>
        <w:t xml:space="preserve">日　　</w:t>
      </w:r>
    </w:p>
    <w:p w14:paraId="21449548" w14:textId="77777777" w:rsidR="00D36B66" w:rsidRPr="00DE37E4" w:rsidRDefault="00D36B66" w:rsidP="0016566D">
      <w:pPr>
        <w:rPr>
          <w:szCs w:val="21"/>
        </w:rPr>
      </w:pPr>
    </w:p>
    <w:p w14:paraId="5F1FBBDA" w14:textId="77777777" w:rsidR="00532111" w:rsidRDefault="00532111" w:rsidP="0016566D">
      <w:pPr>
        <w:rPr>
          <w:szCs w:val="21"/>
        </w:rPr>
      </w:pPr>
      <w:r>
        <w:rPr>
          <w:rFonts w:hint="eastAsia"/>
          <w:szCs w:val="21"/>
        </w:rPr>
        <w:t xml:space="preserve">　（趣旨）</w:t>
      </w:r>
    </w:p>
    <w:p w14:paraId="5F768C16" w14:textId="1573F26D" w:rsidR="00CF22C6" w:rsidRDefault="00532111" w:rsidP="00237CC4">
      <w:pPr>
        <w:ind w:left="210" w:hangingChars="100" w:hanging="210"/>
      </w:pPr>
      <w:r>
        <w:rPr>
          <w:rFonts w:hint="eastAsia"/>
          <w:szCs w:val="21"/>
        </w:rPr>
        <w:t>第</w:t>
      </w:r>
      <w:r w:rsidR="0016566D">
        <w:rPr>
          <w:rFonts w:hint="eastAsia"/>
          <w:szCs w:val="21"/>
        </w:rPr>
        <w:t>１</w:t>
      </w:r>
      <w:r>
        <w:rPr>
          <w:rFonts w:hint="eastAsia"/>
          <w:szCs w:val="21"/>
        </w:rPr>
        <w:t>条</w:t>
      </w:r>
      <w:r w:rsidR="00CF22C6">
        <w:rPr>
          <w:rFonts w:hint="eastAsia"/>
          <w:szCs w:val="21"/>
        </w:rPr>
        <w:t xml:space="preserve">　この心得は、</w:t>
      </w:r>
      <w:r w:rsidR="00C55E29" w:rsidRPr="00C55E29">
        <w:rPr>
          <w:rFonts w:hint="eastAsia"/>
          <w:szCs w:val="21"/>
        </w:rPr>
        <w:t>伊東市介護老人保健施設みはらし空調設備等賃貸借業務（機器更新及び設置工事含む</w:t>
      </w:r>
      <w:r w:rsidR="00481955">
        <w:rPr>
          <w:rFonts w:hint="eastAsia"/>
          <w:szCs w:val="21"/>
        </w:rPr>
        <w:t>。</w:t>
      </w:r>
      <w:r w:rsidR="00C55E29" w:rsidRPr="00C55E29">
        <w:rPr>
          <w:rFonts w:hint="eastAsia"/>
          <w:szCs w:val="21"/>
        </w:rPr>
        <w:t>）</w:t>
      </w:r>
      <w:r w:rsidR="00BB0E72">
        <w:rPr>
          <w:rFonts w:hint="eastAsia"/>
          <w:szCs w:val="21"/>
        </w:rPr>
        <w:t>について、</w:t>
      </w:r>
      <w:r w:rsidR="00CF22C6">
        <w:rPr>
          <w:rFonts w:hint="eastAsia"/>
        </w:rPr>
        <w:t>伊東市が行う</w:t>
      </w:r>
      <w:r w:rsidR="00E90335">
        <w:rPr>
          <w:rFonts w:hint="eastAsia"/>
        </w:rPr>
        <w:t>制限付き一般競争入札</w:t>
      </w:r>
      <w:r w:rsidR="00CF22C6">
        <w:rPr>
          <w:rFonts w:hint="eastAsia"/>
        </w:rPr>
        <w:t>に</w:t>
      </w:r>
      <w:r w:rsidR="002D2509">
        <w:rPr>
          <w:rFonts w:hint="eastAsia"/>
        </w:rPr>
        <w:t>おいて、</w:t>
      </w:r>
      <w:r w:rsidR="000B092A">
        <w:rPr>
          <w:rFonts w:hint="eastAsia"/>
        </w:rPr>
        <w:t>伊東市契約規則（昭和３９年伊東市規則第４号）第４条第３号に規定する期間</w:t>
      </w:r>
      <w:r w:rsidR="002D2509">
        <w:rPr>
          <w:rFonts w:hint="eastAsia"/>
        </w:rPr>
        <w:t>入札に</w:t>
      </w:r>
      <w:r w:rsidR="00CF22C6">
        <w:rPr>
          <w:rFonts w:hint="eastAsia"/>
        </w:rPr>
        <w:t>参加しようとする者（以下「入札参加者」という。）が守らなければならない事項を定めるものとする。</w:t>
      </w:r>
    </w:p>
    <w:p w14:paraId="61E9056D" w14:textId="77777777" w:rsidR="007162F0" w:rsidRDefault="00532111" w:rsidP="0016566D">
      <w:r>
        <w:rPr>
          <w:rFonts w:hint="eastAsia"/>
        </w:rPr>
        <w:t xml:space="preserve">　</w:t>
      </w:r>
      <w:r w:rsidRPr="00532111">
        <w:rPr>
          <w:rFonts w:hint="eastAsia"/>
        </w:rPr>
        <w:t>（入札の基本的事項）</w:t>
      </w:r>
    </w:p>
    <w:p w14:paraId="438213D8" w14:textId="50C3B1A4" w:rsidR="003A1001" w:rsidRDefault="00532111" w:rsidP="00237CC4">
      <w:pPr>
        <w:ind w:left="210" w:hangingChars="100" w:hanging="210"/>
      </w:pPr>
      <w:r>
        <w:rPr>
          <w:rFonts w:hint="eastAsia"/>
        </w:rPr>
        <w:t>第２条</w:t>
      </w:r>
      <w:r w:rsidR="007803FF">
        <w:rPr>
          <w:rFonts w:hint="eastAsia"/>
        </w:rPr>
        <w:t xml:space="preserve">　入札参加者は、仕様書その他</w:t>
      </w:r>
      <w:r w:rsidR="003A1001" w:rsidRPr="003A1001">
        <w:rPr>
          <w:rFonts w:hint="eastAsia"/>
        </w:rPr>
        <w:t>必要な</w:t>
      </w:r>
      <w:r w:rsidR="007803FF">
        <w:rPr>
          <w:rFonts w:hint="eastAsia"/>
        </w:rPr>
        <w:t>書類</w:t>
      </w:r>
      <w:r w:rsidR="003A1001" w:rsidRPr="003A1001">
        <w:rPr>
          <w:rFonts w:hint="eastAsia"/>
        </w:rPr>
        <w:t>（以下「仕様書等」という。）を熟知の上、入札しなければならない。この場合において</w:t>
      </w:r>
      <w:r w:rsidR="001D5DB7">
        <w:rPr>
          <w:rFonts w:hint="eastAsia"/>
        </w:rPr>
        <w:t>、</w:t>
      </w:r>
      <w:r w:rsidR="003A1001" w:rsidRPr="003A1001">
        <w:rPr>
          <w:rFonts w:hint="eastAsia"/>
        </w:rPr>
        <w:t>仕様書等に疑義があるときは、関係職員の説明を求めることができる。</w:t>
      </w:r>
    </w:p>
    <w:p w14:paraId="241C48E3" w14:textId="667BCEB4" w:rsidR="00FA555E" w:rsidRDefault="00EF75E4" w:rsidP="00FA555E">
      <w:pPr>
        <w:ind w:left="210" w:hangingChars="100" w:hanging="210"/>
      </w:pPr>
      <w:r>
        <w:rPr>
          <w:rFonts w:hint="eastAsia"/>
        </w:rPr>
        <w:t xml:space="preserve">２　</w:t>
      </w:r>
      <w:r w:rsidRPr="00EF75E4">
        <w:rPr>
          <w:rFonts w:hint="eastAsia"/>
        </w:rPr>
        <w:t>本件入札における入札金額は、空調設備（１３年リース）及び全熱交換機（９年リース）並びに設置工事費その他本業務に係る一切の費用を含む契約期間全体の総額（消費税及び地方消費税を含まない。）とする。</w:t>
      </w:r>
      <w:r w:rsidR="00FA555E">
        <w:rPr>
          <w:rFonts w:hint="eastAsia"/>
        </w:rPr>
        <w:t>なお、</w:t>
      </w:r>
      <w:r w:rsidR="00FA555E" w:rsidRPr="00FA555E">
        <w:rPr>
          <w:rFonts w:hint="eastAsia"/>
        </w:rPr>
        <w:t>契約に当たっては、当該金額に消費税及び地方消費税を加算した額とする。</w:t>
      </w:r>
    </w:p>
    <w:p w14:paraId="704018DC" w14:textId="77777777" w:rsidR="00532111" w:rsidRDefault="00532111" w:rsidP="0016566D">
      <w:r>
        <w:rPr>
          <w:rFonts w:hint="eastAsia"/>
        </w:rPr>
        <w:t xml:space="preserve">　（開札の立会い）</w:t>
      </w:r>
    </w:p>
    <w:p w14:paraId="6606B67E" w14:textId="1F6D6C3A" w:rsidR="007803FF" w:rsidRPr="00601AAB" w:rsidRDefault="00532111" w:rsidP="00237CC4">
      <w:pPr>
        <w:ind w:left="210" w:hangingChars="100" w:hanging="210"/>
      </w:pPr>
      <w:r>
        <w:rPr>
          <w:rFonts w:hint="eastAsia"/>
        </w:rPr>
        <w:t>第３条</w:t>
      </w:r>
      <w:r w:rsidR="007803FF">
        <w:rPr>
          <w:rFonts w:hint="eastAsia"/>
        </w:rPr>
        <w:t xml:space="preserve">　</w:t>
      </w:r>
      <w:r w:rsidR="007803FF" w:rsidRPr="00601AAB">
        <w:rPr>
          <w:rFonts w:hint="eastAsia"/>
        </w:rPr>
        <w:t>入札参加者は、希望により開札に立ち会うことができる。</w:t>
      </w:r>
      <w:r w:rsidR="00601AAB" w:rsidRPr="00601AAB">
        <w:rPr>
          <w:rFonts w:hint="eastAsia"/>
        </w:rPr>
        <w:t>開札の立会いを希望する場合は、事前の申請は不要とし、開札日時までに来庁すれば立ち会うことができる。</w:t>
      </w:r>
    </w:p>
    <w:p w14:paraId="2A93E24E" w14:textId="3EB48405" w:rsidR="0084751D" w:rsidRPr="00601AAB" w:rsidRDefault="0084751D" w:rsidP="007C669B">
      <w:pPr>
        <w:ind w:left="210" w:hangingChars="100" w:hanging="210"/>
        <w:rPr>
          <w:rFonts w:hAnsi="ＭＳ 明朝"/>
        </w:rPr>
      </w:pPr>
      <w:r w:rsidRPr="00601AAB">
        <w:rPr>
          <w:rFonts w:hint="eastAsia"/>
        </w:rPr>
        <w:t>２　前項の開札の立会いにおいて、</w:t>
      </w:r>
      <w:r w:rsidR="00601AAB" w:rsidRPr="00601AAB">
        <w:rPr>
          <w:rFonts w:hAnsi="ＭＳ 明朝" w:hint="eastAsia"/>
        </w:rPr>
        <w:t>入札</w:t>
      </w:r>
      <w:r w:rsidR="00601AAB" w:rsidRPr="00851BB8">
        <w:rPr>
          <w:rFonts w:hAnsi="ＭＳ 明朝" w:hint="eastAsia"/>
        </w:rPr>
        <w:t>参加者の代表者若しくはその従業員又は第三者を立会者とすることができる。代表者以外の従業員又は第三者が立ち会う場合は、委任状（様式第６号）を提出することとし、名刺その他所属を確認できる書類を提示すること。</w:t>
      </w:r>
    </w:p>
    <w:p w14:paraId="065D9EB6" w14:textId="77777777" w:rsidR="00E72D09" w:rsidRDefault="00532111" w:rsidP="0016566D">
      <w:r>
        <w:rPr>
          <w:rFonts w:hint="eastAsia"/>
        </w:rPr>
        <w:t xml:space="preserve">　（入札保証金）</w:t>
      </w:r>
    </w:p>
    <w:p w14:paraId="509E4D76" w14:textId="77777777" w:rsidR="00E72D09" w:rsidRDefault="00532111" w:rsidP="00BB0E72">
      <w:pPr>
        <w:ind w:left="210" w:hangingChars="100" w:hanging="210"/>
      </w:pPr>
      <w:r>
        <w:rPr>
          <w:rFonts w:hint="eastAsia"/>
        </w:rPr>
        <w:t>第４条</w:t>
      </w:r>
      <w:r w:rsidR="00E72D09">
        <w:rPr>
          <w:rFonts w:hint="eastAsia"/>
        </w:rPr>
        <w:t xml:space="preserve">　</w:t>
      </w:r>
      <w:r w:rsidR="00BB0E72">
        <w:rPr>
          <w:rFonts w:hint="eastAsia"/>
        </w:rPr>
        <w:t>入札保証金は、免除する。</w:t>
      </w:r>
    </w:p>
    <w:p w14:paraId="640E7B30" w14:textId="77777777" w:rsidR="00532111" w:rsidRDefault="00532111" w:rsidP="0016566D">
      <w:r>
        <w:rPr>
          <w:rFonts w:hint="eastAsia"/>
        </w:rPr>
        <w:t xml:space="preserve">　（入札の辞退）</w:t>
      </w:r>
    </w:p>
    <w:p w14:paraId="1A98B9AE" w14:textId="53A19966" w:rsidR="00CF22C6" w:rsidRDefault="00532111" w:rsidP="00237CC4">
      <w:pPr>
        <w:ind w:left="210" w:hangingChars="100" w:hanging="210"/>
      </w:pPr>
      <w:r>
        <w:rPr>
          <w:rFonts w:hint="eastAsia"/>
        </w:rPr>
        <w:t>第５条</w:t>
      </w:r>
      <w:r w:rsidR="0016566D">
        <w:rPr>
          <w:rFonts w:hint="eastAsia"/>
        </w:rPr>
        <w:t xml:space="preserve">　入札参加者が入札を辞退しようとするときは、理由を記した</w:t>
      </w:r>
      <w:r w:rsidR="00CF22C6">
        <w:rPr>
          <w:rFonts w:hint="eastAsia"/>
        </w:rPr>
        <w:t>入札辞退</w:t>
      </w:r>
      <w:r w:rsidR="008A26FB">
        <w:rPr>
          <w:rFonts w:hint="eastAsia"/>
        </w:rPr>
        <w:t>届</w:t>
      </w:r>
      <w:r w:rsidR="0016566D">
        <w:rPr>
          <w:rFonts w:hint="eastAsia"/>
        </w:rPr>
        <w:t>を開札</w:t>
      </w:r>
      <w:r w:rsidR="00CF22C6">
        <w:rPr>
          <w:rFonts w:hint="eastAsia"/>
        </w:rPr>
        <w:t>の日の前日までに提出</w:t>
      </w:r>
      <w:r w:rsidR="00EF75E4">
        <w:rPr>
          <w:rFonts w:hint="eastAsia"/>
        </w:rPr>
        <w:t>するものとする</w:t>
      </w:r>
      <w:r w:rsidR="00CF22C6">
        <w:rPr>
          <w:rFonts w:hint="eastAsia"/>
        </w:rPr>
        <w:t>。</w:t>
      </w:r>
    </w:p>
    <w:p w14:paraId="7018087F" w14:textId="77777777" w:rsidR="00532111" w:rsidRDefault="00532111" w:rsidP="0016566D">
      <w:r>
        <w:rPr>
          <w:rFonts w:hint="eastAsia"/>
        </w:rPr>
        <w:t xml:space="preserve">　（</w:t>
      </w:r>
      <w:r w:rsidR="00B33F2B">
        <w:rPr>
          <w:rFonts w:hint="eastAsia"/>
        </w:rPr>
        <w:t>入札書の提出方法</w:t>
      </w:r>
      <w:r>
        <w:rPr>
          <w:rFonts w:hint="eastAsia"/>
        </w:rPr>
        <w:t>）</w:t>
      </w:r>
    </w:p>
    <w:p w14:paraId="650AEA7E" w14:textId="29DB62AD" w:rsidR="00CF22C6" w:rsidRDefault="00532111" w:rsidP="00237CC4">
      <w:pPr>
        <w:ind w:left="210" w:hangingChars="100" w:hanging="210"/>
      </w:pPr>
      <w:r>
        <w:rPr>
          <w:rFonts w:hint="eastAsia"/>
        </w:rPr>
        <w:t>第６条</w:t>
      </w:r>
      <w:r w:rsidR="00B33F2B">
        <w:rPr>
          <w:rFonts w:hint="eastAsia"/>
        </w:rPr>
        <w:t xml:space="preserve">　</w:t>
      </w:r>
      <w:r w:rsidR="00D12045" w:rsidRPr="00D12045">
        <w:rPr>
          <w:rFonts w:hint="eastAsia"/>
        </w:rPr>
        <w:t>入札書</w:t>
      </w:r>
      <w:r w:rsidR="00A8719F">
        <w:rPr>
          <w:rFonts w:hint="eastAsia"/>
        </w:rPr>
        <w:t>は、</w:t>
      </w:r>
      <w:r w:rsidR="00D12045">
        <w:rPr>
          <w:rFonts w:hint="eastAsia"/>
        </w:rPr>
        <w:t>市が別</w:t>
      </w:r>
      <w:r w:rsidR="00CF22C6">
        <w:rPr>
          <w:rFonts w:hint="eastAsia"/>
        </w:rPr>
        <w:t>に定める書式により作</w:t>
      </w:r>
      <w:r w:rsidR="00A8411B">
        <w:rPr>
          <w:rFonts w:hint="eastAsia"/>
        </w:rPr>
        <w:t>成し、</w:t>
      </w:r>
      <w:r w:rsidR="00FA555E">
        <w:rPr>
          <w:rFonts w:hint="eastAsia"/>
        </w:rPr>
        <w:t>公告</w:t>
      </w:r>
      <w:r w:rsidR="00BB0E72">
        <w:rPr>
          <w:rFonts w:hint="eastAsia"/>
        </w:rPr>
        <w:t>に記載の提出期限</w:t>
      </w:r>
      <w:r w:rsidR="00904970" w:rsidRPr="00904970">
        <w:rPr>
          <w:rFonts w:hint="eastAsia"/>
        </w:rPr>
        <w:t>までに、</w:t>
      </w:r>
      <w:r w:rsidR="00856176" w:rsidRPr="00856176">
        <w:rPr>
          <w:rFonts w:hint="eastAsia"/>
        </w:rPr>
        <w:t>一般</w:t>
      </w:r>
      <w:r w:rsidR="00856176" w:rsidRPr="00856176">
        <w:rPr>
          <w:rFonts w:hint="eastAsia"/>
        </w:rPr>
        <w:lastRenderedPageBreak/>
        <w:t>書留、簡易書留若しくはレターパックプラスなど対面配達の方式（手渡しで配達され受領確認があるもの）</w:t>
      </w:r>
      <w:r w:rsidR="00904970" w:rsidRPr="00856176">
        <w:rPr>
          <w:rFonts w:hint="eastAsia"/>
        </w:rPr>
        <w:t>により郵送する方法又は直接持参する方法により、</w:t>
      </w:r>
      <w:r w:rsidR="00FA555E">
        <w:rPr>
          <w:rFonts w:hint="eastAsia"/>
        </w:rPr>
        <w:t>公告</w:t>
      </w:r>
      <w:r w:rsidR="00BB0E72" w:rsidRPr="00856176">
        <w:rPr>
          <w:rFonts w:hint="eastAsia"/>
        </w:rPr>
        <w:t>に記載の</w:t>
      </w:r>
      <w:r w:rsidR="00904970" w:rsidRPr="00856176">
        <w:rPr>
          <w:rFonts w:hint="eastAsia"/>
        </w:rPr>
        <w:t>提出先へ到達するように提出しなければならない。</w:t>
      </w:r>
    </w:p>
    <w:p w14:paraId="6ED2D570" w14:textId="77777777" w:rsidR="00112CA8" w:rsidRDefault="00904970" w:rsidP="00112CA8">
      <w:pPr>
        <w:ind w:left="210" w:hangingChars="100" w:hanging="210"/>
      </w:pPr>
      <w:r>
        <w:rPr>
          <w:rFonts w:hint="eastAsia"/>
        </w:rPr>
        <w:t>２　入札参加者は、入札書を提出する場合は、二重封筒を用いることとし、内封筒に入札書を封入し、</w:t>
      </w:r>
      <w:r w:rsidR="00987CFC" w:rsidRPr="00987CFC">
        <w:rPr>
          <w:rFonts w:hint="eastAsia"/>
        </w:rPr>
        <w:t>表面に「伊東市長」と記載し、「入札書在中」と朱書きし、当該入札の件名及び開札日時を記載するとともに、裏側に入札参加者の商号又は名称並びにその所在地及び代表者名を記載して代表者印を押印し、</w:t>
      </w:r>
      <w:r>
        <w:rPr>
          <w:rFonts w:hint="eastAsia"/>
        </w:rPr>
        <w:t>封かんした上で外封筒により提出するものとする。</w:t>
      </w:r>
      <w:r w:rsidR="00112CA8">
        <w:rPr>
          <w:rFonts w:hint="eastAsia"/>
        </w:rPr>
        <w:t>ただし、直接持参する方法による場合は、外封筒は省略できるものとする。</w:t>
      </w:r>
    </w:p>
    <w:p w14:paraId="29531895" w14:textId="77777777" w:rsidR="00904970" w:rsidRDefault="00904970" w:rsidP="00904970">
      <w:pPr>
        <w:ind w:left="210" w:hangingChars="100" w:hanging="210"/>
      </w:pPr>
      <w:r>
        <w:rPr>
          <w:rFonts w:hint="eastAsia"/>
        </w:rPr>
        <w:t>３　前項の外封筒には、表面に「入札書在中」と朱書きし、当該入札の件名及び提出期限を記載するとともに、裏側に入札参加者の商号又は名称及びその所在地等を記載するものとする。</w:t>
      </w:r>
    </w:p>
    <w:p w14:paraId="73E2DF5F" w14:textId="77777777" w:rsidR="00904970" w:rsidRDefault="00904970" w:rsidP="00904970">
      <w:pPr>
        <w:ind w:left="210" w:hangingChars="100" w:hanging="210"/>
      </w:pPr>
      <w:r>
        <w:rPr>
          <w:rFonts w:hint="eastAsia"/>
        </w:rPr>
        <w:t>４　１通の内封筒に２枚以上の入札書を入れてはならない。</w:t>
      </w:r>
    </w:p>
    <w:p w14:paraId="44546F4E" w14:textId="53C8F601" w:rsidR="00EF75E4" w:rsidRDefault="00684A66" w:rsidP="00684A66">
      <w:pPr>
        <w:ind w:left="210" w:hangingChars="100" w:hanging="210"/>
      </w:pPr>
      <w:r>
        <w:rPr>
          <w:rFonts w:hint="eastAsia"/>
        </w:rPr>
        <w:t>５</w:t>
      </w:r>
      <w:r w:rsidR="00EF75E4">
        <w:rPr>
          <w:rFonts w:hint="eastAsia"/>
        </w:rPr>
        <w:t xml:space="preserve">　</w:t>
      </w:r>
      <w:r w:rsidR="00EF75E4" w:rsidRPr="00EF75E4">
        <w:rPr>
          <w:rFonts w:hint="eastAsia"/>
        </w:rPr>
        <w:t>入札書には、</w:t>
      </w:r>
      <w:r w:rsidR="00EF75E4">
        <w:rPr>
          <w:rFonts w:hint="eastAsia"/>
        </w:rPr>
        <w:t>第２</w:t>
      </w:r>
      <w:r w:rsidR="00EF75E4" w:rsidRPr="00EF75E4">
        <w:rPr>
          <w:rFonts w:hint="eastAsia"/>
        </w:rPr>
        <w:t>条第２項に規定する入札金額を記載するものとし、月額、年額</w:t>
      </w:r>
      <w:r w:rsidR="000B59AB">
        <w:rPr>
          <w:rFonts w:hint="eastAsia"/>
        </w:rPr>
        <w:t>、その他総額以外の方法</w:t>
      </w:r>
      <w:r w:rsidR="00EF75E4" w:rsidRPr="00EF75E4">
        <w:rPr>
          <w:rFonts w:hint="eastAsia"/>
        </w:rPr>
        <w:t>による記載は認めない。</w:t>
      </w:r>
    </w:p>
    <w:p w14:paraId="353E6136" w14:textId="2E3F3503" w:rsidR="00C1605B" w:rsidRDefault="00C1605B" w:rsidP="00684A66">
      <w:pPr>
        <w:ind w:left="210" w:hangingChars="100" w:hanging="210"/>
      </w:pPr>
      <w:r>
        <w:rPr>
          <w:rFonts w:hint="eastAsia"/>
        </w:rPr>
        <w:t xml:space="preserve">６　</w:t>
      </w:r>
      <w:r w:rsidRPr="00C1605B">
        <w:rPr>
          <w:rFonts w:hint="eastAsia"/>
        </w:rPr>
        <w:t>郵送に要する日数を十分に考慮すること。</w:t>
      </w:r>
    </w:p>
    <w:p w14:paraId="5A96CE5D" w14:textId="77777777" w:rsidR="00B33F2B" w:rsidRDefault="00B33F2B" w:rsidP="0016566D">
      <w:r>
        <w:rPr>
          <w:rFonts w:hint="eastAsia"/>
        </w:rPr>
        <w:t xml:space="preserve">　</w:t>
      </w:r>
      <w:r w:rsidRPr="00B33F2B">
        <w:rPr>
          <w:rFonts w:hint="eastAsia"/>
        </w:rPr>
        <w:t>（入札書の書換</w:t>
      </w:r>
      <w:r>
        <w:rPr>
          <w:rFonts w:hint="eastAsia"/>
        </w:rPr>
        <w:t>え</w:t>
      </w:r>
      <w:r w:rsidRPr="00B33F2B">
        <w:rPr>
          <w:rFonts w:hint="eastAsia"/>
        </w:rPr>
        <w:t>等の禁止）</w:t>
      </w:r>
    </w:p>
    <w:p w14:paraId="6677A757" w14:textId="77777777" w:rsidR="00E84971" w:rsidRDefault="00B33F2B" w:rsidP="00237CC4">
      <w:pPr>
        <w:ind w:left="210" w:hangingChars="100" w:hanging="210"/>
      </w:pPr>
      <w:r>
        <w:rPr>
          <w:rFonts w:hint="eastAsia"/>
        </w:rPr>
        <w:t>第７条　入札参加者は、その提出した</w:t>
      </w:r>
      <w:r w:rsidR="00E84971">
        <w:rPr>
          <w:rFonts w:hint="eastAsia"/>
        </w:rPr>
        <w:t>入札書の書換え、引換え又は撤回をすることができない。</w:t>
      </w:r>
    </w:p>
    <w:p w14:paraId="175BA17B" w14:textId="77777777" w:rsidR="00B33F2B" w:rsidRDefault="00B33F2B" w:rsidP="0016566D">
      <w:r>
        <w:rPr>
          <w:rFonts w:hint="eastAsia"/>
        </w:rPr>
        <w:t xml:space="preserve">　（入札の中止等）</w:t>
      </w:r>
    </w:p>
    <w:p w14:paraId="314E9C3D" w14:textId="77777777" w:rsidR="00B33F2B" w:rsidRDefault="00B33F2B" w:rsidP="00237CC4">
      <w:pPr>
        <w:ind w:left="210" w:hangingChars="100" w:hanging="210"/>
      </w:pPr>
      <w:r>
        <w:rPr>
          <w:rFonts w:hint="eastAsia"/>
        </w:rPr>
        <w:t>第８条　入札辞退等により入札参加者が著しく少数となり、公正な競争が困難となると認める場合には、入札の執行を取りやめることがある。</w:t>
      </w:r>
    </w:p>
    <w:p w14:paraId="2FCC9E9D" w14:textId="77777777" w:rsidR="00B33F2B" w:rsidRDefault="00B33F2B" w:rsidP="00237CC4">
      <w:pPr>
        <w:ind w:left="210" w:hangingChars="100" w:hanging="210"/>
      </w:pPr>
      <w:r>
        <w:rPr>
          <w:rFonts w:hint="eastAsia"/>
        </w:rPr>
        <w:t xml:space="preserve">２　</w:t>
      </w:r>
      <w:r w:rsidRPr="00B33F2B">
        <w:rPr>
          <w:rFonts w:hint="eastAsia"/>
        </w:rPr>
        <w:t>入札参加者が談合し、又は不穏な行動をなす等の場合において、入札を公正に執行することができないと認められるときは、当該入札参加者を入札に参加させず、又は入札の執行を延期し</w:t>
      </w:r>
      <w:r w:rsidR="0039560B">
        <w:rPr>
          <w:rFonts w:hint="eastAsia"/>
        </w:rPr>
        <w:t>、</w:t>
      </w:r>
      <w:r w:rsidRPr="00B33F2B">
        <w:rPr>
          <w:rFonts w:hint="eastAsia"/>
        </w:rPr>
        <w:t>若しくは取りやめることがある。</w:t>
      </w:r>
    </w:p>
    <w:p w14:paraId="57EDA754" w14:textId="77777777" w:rsidR="00B33F2B" w:rsidRDefault="00B33F2B" w:rsidP="00237CC4">
      <w:pPr>
        <w:ind w:left="210" w:hangingChars="100" w:hanging="210"/>
      </w:pPr>
      <w:r>
        <w:rPr>
          <w:rFonts w:hint="eastAsia"/>
        </w:rPr>
        <w:t>３　開札前において天災その他やむを得ない事由が生じたときは、入札の執行を延期し、若しくは取りやめることがある。</w:t>
      </w:r>
    </w:p>
    <w:p w14:paraId="68EFC498" w14:textId="74B8CC82" w:rsidR="00C1605B" w:rsidRDefault="00C1605B" w:rsidP="00237CC4">
      <w:pPr>
        <w:ind w:left="210" w:hangingChars="100" w:hanging="210"/>
      </w:pPr>
      <w:r>
        <w:rPr>
          <w:rFonts w:hint="eastAsia"/>
        </w:rPr>
        <w:t xml:space="preserve">４　</w:t>
      </w:r>
      <w:r w:rsidRPr="00C1605B">
        <w:rPr>
          <w:rFonts w:hint="eastAsia"/>
        </w:rPr>
        <w:t>この場合において、入札参加者に損害が生じても、市はその責を負わない。</w:t>
      </w:r>
    </w:p>
    <w:p w14:paraId="5339277E" w14:textId="77777777" w:rsidR="00904970" w:rsidRDefault="00904970" w:rsidP="00904970">
      <w:r>
        <w:rPr>
          <w:rFonts w:hint="eastAsia"/>
        </w:rPr>
        <w:t xml:space="preserve">　（開札）</w:t>
      </w:r>
    </w:p>
    <w:p w14:paraId="52ACEEC7" w14:textId="77777777" w:rsidR="00904970" w:rsidRDefault="00904970" w:rsidP="00904970">
      <w:pPr>
        <w:ind w:left="210" w:hangingChars="100" w:hanging="210"/>
      </w:pPr>
      <w:r>
        <w:rPr>
          <w:rFonts w:hint="eastAsia"/>
        </w:rPr>
        <w:t>第９条　開札は、当該入札場所において第３条の規定に基づき申請した入札参加者を立ち会わせて行う。</w:t>
      </w:r>
    </w:p>
    <w:p w14:paraId="4F51389C" w14:textId="77777777" w:rsidR="00904970" w:rsidRDefault="00904970" w:rsidP="00904970">
      <w:pPr>
        <w:ind w:left="210" w:hangingChars="100" w:hanging="210"/>
      </w:pPr>
      <w:r>
        <w:rPr>
          <w:rFonts w:hint="eastAsia"/>
        </w:rPr>
        <w:t>２　入札参加者が開札に立ち会わないときは、当該入札事務に関係のない市職員を立ち会わ</w:t>
      </w:r>
      <w:r>
        <w:rPr>
          <w:rFonts w:hint="eastAsia"/>
        </w:rPr>
        <w:lastRenderedPageBreak/>
        <w:t>せる。</w:t>
      </w:r>
    </w:p>
    <w:p w14:paraId="79F59D39" w14:textId="77777777" w:rsidR="00B33F2B" w:rsidRPr="00B33F2B" w:rsidRDefault="00B33F2B" w:rsidP="0016566D">
      <w:r>
        <w:rPr>
          <w:rFonts w:hint="eastAsia"/>
        </w:rPr>
        <w:t xml:space="preserve">　（入札の無効）</w:t>
      </w:r>
    </w:p>
    <w:p w14:paraId="5E9D8AC4" w14:textId="77777777" w:rsidR="00D12045" w:rsidRDefault="00B33F2B" w:rsidP="0016566D">
      <w:r>
        <w:rPr>
          <w:rFonts w:hint="eastAsia"/>
        </w:rPr>
        <w:t>第</w:t>
      </w:r>
      <w:r w:rsidR="00904970">
        <w:rPr>
          <w:rFonts w:hint="eastAsia"/>
        </w:rPr>
        <w:t>１０</w:t>
      </w:r>
      <w:r>
        <w:rPr>
          <w:rFonts w:hint="eastAsia"/>
        </w:rPr>
        <w:t>条</w:t>
      </w:r>
      <w:r w:rsidR="00D12045">
        <w:rPr>
          <w:rFonts w:hint="eastAsia"/>
        </w:rPr>
        <w:t xml:space="preserve">　</w:t>
      </w:r>
      <w:r w:rsidR="00D12045" w:rsidRPr="00D12045">
        <w:rPr>
          <w:rFonts w:hint="eastAsia"/>
        </w:rPr>
        <w:t>次の各号のいずれかに該当する入札は、無効とする。</w:t>
      </w:r>
    </w:p>
    <w:p w14:paraId="141D370A" w14:textId="56EFF9FA" w:rsidR="00684A66" w:rsidRPr="00684A66" w:rsidRDefault="00D12045" w:rsidP="00C1605B">
      <w:r>
        <w:rPr>
          <w:rFonts w:hint="eastAsia"/>
        </w:rPr>
        <w:t xml:space="preserve">　⑴　入札に参加する資格を有しない者のした入札</w:t>
      </w:r>
    </w:p>
    <w:p w14:paraId="500C1D06" w14:textId="7D1C8927" w:rsidR="00D12045" w:rsidRDefault="006922A4" w:rsidP="00D12045">
      <w:r>
        <w:rPr>
          <w:rFonts w:hint="eastAsia"/>
        </w:rPr>
        <w:t xml:space="preserve">　</w:t>
      </w:r>
      <w:r w:rsidR="00C1605B">
        <w:rPr>
          <w:rFonts w:hAnsi="ＭＳ 明朝" w:hint="eastAsia"/>
        </w:rPr>
        <w:t>⑵</w:t>
      </w:r>
      <w:r w:rsidR="000A2071">
        <w:rPr>
          <w:rFonts w:hint="eastAsia"/>
        </w:rPr>
        <w:t xml:space="preserve">　</w:t>
      </w:r>
      <w:r w:rsidR="00FA555E">
        <w:rPr>
          <w:rFonts w:hint="eastAsia"/>
        </w:rPr>
        <w:t>公告</w:t>
      </w:r>
      <w:r w:rsidR="00BB0E72">
        <w:rPr>
          <w:rFonts w:hint="eastAsia"/>
        </w:rPr>
        <w:t>記載の</w:t>
      </w:r>
      <w:r w:rsidR="00904970">
        <w:rPr>
          <w:rFonts w:hint="eastAsia"/>
        </w:rPr>
        <w:t>提出</w:t>
      </w:r>
      <w:r w:rsidR="003B2C5E">
        <w:rPr>
          <w:rFonts w:hint="eastAsia"/>
        </w:rPr>
        <w:t>期限までに</w:t>
      </w:r>
      <w:r w:rsidR="00BB0E72">
        <w:rPr>
          <w:rFonts w:hint="eastAsia"/>
        </w:rPr>
        <w:t>、</w:t>
      </w:r>
      <w:r w:rsidR="00FA555E">
        <w:rPr>
          <w:rFonts w:hint="eastAsia"/>
        </w:rPr>
        <w:t>公告</w:t>
      </w:r>
      <w:r w:rsidR="00BB0E72">
        <w:rPr>
          <w:rFonts w:hint="eastAsia"/>
        </w:rPr>
        <w:t>記載の提出</w:t>
      </w:r>
      <w:r w:rsidR="00904970">
        <w:rPr>
          <w:rFonts w:hint="eastAsia"/>
        </w:rPr>
        <w:t>先</w:t>
      </w:r>
      <w:r w:rsidR="003B2C5E">
        <w:rPr>
          <w:rFonts w:hint="eastAsia"/>
        </w:rPr>
        <w:t>に到達しなかった入札</w:t>
      </w:r>
    </w:p>
    <w:p w14:paraId="7BC2584D" w14:textId="4897280C" w:rsidR="003B2C5E" w:rsidRDefault="003B2C5E" w:rsidP="00D12045">
      <w:r>
        <w:rPr>
          <w:rFonts w:hint="eastAsia"/>
        </w:rPr>
        <w:t xml:space="preserve">　</w:t>
      </w:r>
      <w:r w:rsidR="00C1605B">
        <w:rPr>
          <w:rFonts w:hAnsi="ＭＳ 明朝" w:cs="ＭＳ 明朝" w:hint="eastAsia"/>
        </w:rPr>
        <w:t>⑶</w:t>
      </w:r>
      <w:r>
        <w:rPr>
          <w:rFonts w:hAnsi="ＭＳ 明朝" w:cs="ＭＳ 明朝" w:hint="eastAsia"/>
        </w:rPr>
        <w:t xml:space="preserve">　</w:t>
      </w:r>
      <w:r w:rsidR="00904970">
        <w:rPr>
          <w:rFonts w:hAnsi="ＭＳ 明朝" w:cs="ＭＳ 明朝" w:hint="eastAsia"/>
        </w:rPr>
        <w:t>第６条</w:t>
      </w:r>
      <w:r w:rsidRPr="003B2C5E">
        <w:rPr>
          <w:rFonts w:hAnsi="ＭＳ 明朝" w:cs="ＭＳ 明朝" w:hint="eastAsia"/>
        </w:rPr>
        <w:t>に規定する提出方法によらずに提出された入札</w:t>
      </w:r>
    </w:p>
    <w:p w14:paraId="69C27C1B" w14:textId="0DE1CDF1" w:rsidR="00D12045" w:rsidRDefault="003B2C5E" w:rsidP="00D12045">
      <w:r>
        <w:rPr>
          <w:rFonts w:hint="eastAsia"/>
        </w:rPr>
        <w:t xml:space="preserve">　</w:t>
      </w:r>
      <w:r w:rsidR="00C1605B">
        <w:rPr>
          <w:rFonts w:hAnsi="ＭＳ 明朝" w:hint="eastAsia"/>
        </w:rPr>
        <w:t>⑷</w:t>
      </w:r>
      <w:r w:rsidR="00D12045">
        <w:rPr>
          <w:rFonts w:hint="eastAsia"/>
        </w:rPr>
        <w:t xml:space="preserve">　記名押印を欠く入札</w:t>
      </w:r>
    </w:p>
    <w:p w14:paraId="651FF4A5" w14:textId="47984A0B" w:rsidR="00D12045" w:rsidRDefault="003B2C5E" w:rsidP="00D12045">
      <w:r>
        <w:rPr>
          <w:rFonts w:hint="eastAsia"/>
        </w:rPr>
        <w:t xml:space="preserve">　</w:t>
      </w:r>
      <w:r w:rsidR="00C1605B">
        <w:rPr>
          <w:rFonts w:hAnsi="ＭＳ 明朝" w:hint="eastAsia"/>
        </w:rPr>
        <w:t>⑸</w:t>
      </w:r>
      <w:r w:rsidR="00D12045">
        <w:rPr>
          <w:rFonts w:hint="eastAsia"/>
        </w:rPr>
        <w:t xml:space="preserve">　金額を訂正した入札</w:t>
      </w:r>
    </w:p>
    <w:p w14:paraId="15F939CE" w14:textId="725F5653" w:rsidR="00D12045" w:rsidRDefault="003B2C5E" w:rsidP="00D12045">
      <w:r>
        <w:rPr>
          <w:rFonts w:hint="eastAsia"/>
        </w:rPr>
        <w:t xml:space="preserve">　</w:t>
      </w:r>
      <w:r w:rsidR="00C1605B">
        <w:rPr>
          <w:rFonts w:hAnsi="ＭＳ 明朝" w:hint="eastAsia"/>
        </w:rPr>
        <w:t>⑹</w:t>
      </w:r>
      <w:r w:rsidR="00D12045">
        <w:rPr>
          <w:rFonts w:hint="eastAsia"/>
        </w:rPr>
        <w:t xml:space="preserve">　誤字、脱字等により意思表示が不明瞭である入札</w:t>
      </w:r>
    </w:p>
    <w:p w14:paraId="152B61D7" w14:textId="1111C4AC" w:rsidR="00D12045" w:rsidRDefault="003B2C5E" w:rsidP="00D12045">
      <w:r>
        <w:rPr>
          <w:rFonts w:hint="eastAsia"/>
        </w:rPr>
        <w:t xml:space="preserve">　</w:t>
      </w:r>
      <w:r w:rsidR="00C1605B">
        <w:rPr>
          <w:rFonts w:hAnsi="ＭＳ 明朝" w:hint="eastAsia"/>
        </w:rPr>
        <w:t>⑺</w:t>
      </w:r>
      <w:r w:rsidR="00D12045">
        <w:rPr>
          <w:rFonts w:hint="eastAsia"/>
        </w:rPr>
        <w:t xml:space="preserve">　談合その他不正の行為により入札を行ったと認められる者の入札</w:t>
      </w:r>
    </w:p>
    <w:p w14:paraId="3C552BF4" w14:textId="728B7CB6" w:rsidR="00D12045" w:rsidRDefault="003B2C5E" w:rsidP="00D12045">
      <w:r>
        <w:rPr>
          <w:rFonts w:hint="eastAsia"/>
        </w:rPr>
        <w:t xml:space="preserve">　</w:t>
      </w:r>
      <w:r w:rsidR="00C1605B">
        <w:rPr>
          <w:rFonts w:hAnsi="ＭＳ 明朝" w:hint="eastAsia"/>
        </w:rPr>
        <w:t>⑻</w:t>
      </w:r>
      <w:r w:rsidR="00D12045">
        <w:rPr>
          <w:rFonts w:hint="eastAsia"/>
        </w:rPr>
        <w:t xml:space="preserve">　同一事項の入札について２以上を入札した者の入札</w:t>
      </w:r>
    </w:p>
    <w:p w14:paraId="2A8407FC" w14:textId="6134A547" w:rsidR="00E648E5" w:rsidRDefault="00E648E5" w:rsidP="00D12045">
      <w:pPr>
        <w:rPr>
          <w:rFonts w:hAnsi="ＭＳ 明朝" w:cs="ＭＳ 明朝"/>
        </w:rPr>
      </w:pPr>
      <w:r>
        <w:rPr>
          <w:rFonts w:hint="eastAsia"/>
        </w:rPr>
        <w:t xml:space="preserve">　</w:t>
      </w:r>
      <w:r w:rsidR="00C1605B">
        <w:rPr>
          <w:rFonts w:hAnsi="ＭＳ 明朝" w:cs="ＭＳ 明朝" w:hint="eastAsia"/>
        </w:rPr>
        <w:t>⑼</w:t>
      </w:r>
      <w:r>
        <w:rPr>
          <w:rFonts w:hAnsi="ＭＳ 明朝" w:cs="ＭＳ 明朝" w:hint="eastAsia"/>
        </w:rPr>
        <w:t xml:space="preserve">　</w:t>
      </w:r>
      <w:r w:rsidR="0039560B" w:rsidRPr="0039560B">
        <w:rPr>
          <w:rFonts w:hAnsi="ＭＳ 明朝" w:cs="ＭＳ 明朝" w:hint="eastAsia"/>
        </w:rPr>
        <w:t>同一事項の入札について２人以上の代理人をした者の入札</w:t>
      </w:r>
    </w:p>
    <w:p w14:paraId="758708A0" w14:textId="3A22D15F" w:rsidR="00EF75E4" w:rsidRDefault="00654B74" w:rsidP="00D12045">
      <w:pPr>
        <w:rPr>
          <w:rFonts w:hAnsi="ＭＳ 明朝" w:cs="ＭＳ 明朝"/>
        </w:rPr>
      </w:pPr>
      <w:r>
        <w:rPr>
          <w:rFonts w:hAnsi="ＭＳ 明朝" w:cs="ＭＳ 明朝" w:hint="eastAsia"/>
        </w:rPr>
        <w:t xml:space="preserve">　</w:t>
      </w:r>
      <w:r w:rsidR="00C1605B">
        <w:rPr>
          <w:rFonts w:hAnsi="ＭＳ 明朝" w:cs="ＭＳ 明朝" w:hint="eastAsia"/>
        </w:rPr>
        <w:t>⑽</w:t>
      </w:r>
      <w:r w:rsidR="00E648E5">
        <w:rPr>
          <w:rFonts w:hAnsi="ＭＳ 明朝" w:cs="ＭＳ 明朝" w:hint="eastAsia"/>
        </w:rPr>
        <w:t xml:space="preserve">　</w:t>
      </w:r>
      <w:r w:rsidR="0039560B" w:rsidRPr="0039560B">
        <w:rPr>
          <w:rFonts w:hAnsi="ＭＳ 明朝" w:cs="ＭＳ 明朝" w:hint="eastAsia"/>
        </w:rPr>
        <w:t>前各号に定めるもののほか</w:t>
      </w:r>
      <w:r w:rsidR="000B59AB">
        <w:rPr>
          <w:rFonts w:hAnsi="ＭＳ 明朝" w:cs="ＭＳ 明朝" w:hint="eastAsia"/>
        </w:rPr>
        <w:t>、この心得又は</w:t>
      </w:r>
      <w:r w:rsidR="0039560B" w:rsidRPr="0039560B">
        <w:rPr>
          <w:rFonts w:hAnsi="ＭＳ 明朝" w:cs="ＭＳ 明朝" w:hint="eastAsia"/>
        </w:rPr>
        <w:t>指示した条件に違反して入札した者の入札</w:t>
      </w:r>
    </w:p>
    <w:p w14:paraId="263307F2" w14:textId="3E1E104E" w:rsidR="00D12045" w:rsidRPr="00EF75E4" w:rsidRDefault="00EF75E4" w:rsidP="00EF75E4">
      <w:pPr>
        <w:ind w:left="420" w:hangingChars="200" w:hanging="420"/>
        <w:rPr>
          <w:rFonts w:hAnsi="ＭＳ 明朝" w:cs="ＭＳ 明朝"/>
        </w:rPr>
      </w:pPr>
      <w:r>
        <w:rPr>
          <w:rFonts w:hAnsi="ＭＳ 明朝" w:cs="ＭＳ 明朝" w:hint="eastAsia"/>
        </w:rPr>
        <w:t xml:space="preserve">　</w:t>
      </w:r>
      <w:r w:rsidR="00C1605B">
        <w:rPr>
          <w:rFonts w:hAnsi="ＭＳ 明朝" w:cs="ＭＳ 明朝" w:hint="eastAsia"/>
        </w:rPr>
        <w:t>⑾</w:t>
      </w:r>
      <w:r>
        <w:rPr>
          <w:rFonts w:hAnsi="ＭＳ 明朝" w:cs="ＭＳ 明朝" w:hint="eastAsia"/>
        </w:rPr>
        <w:t xml:space="preserve">　</w:t>
      </w:r>
      <w:r w:rsidRPr="00EF75E4">
        <w:rPr>
          <w:rFonts w:hAnsi="ＭＳ 明朝" w:cs="ＭＳ 明朝" w:hint="eastAsia"/>
        </w:rPr>
        <w:t>本件入札において定める入札金額の記載方法によらない入札（例：月額又は年額で記載されたもの、総額が判別できないもの等）</w:t>
      </w:r>
    </w:p>
    <w:p w14:paraId="0EC487A3" w14:textId="77777777" w:rsidR="001C40EC" w:rsidRDefault="00B22687" w:rsidP="0016566D">
      <w:r>
        <w:rPr>
          <w:rFonts w:hint="eastAsia"/>
        </w:rPr>
        <w:t xml:space="preserve">　</w:t>
      </w:r>
      <w:r w:rsidR="001C40EC">
        <w:rPr>
          <w:rFonts w:hint="eastAsia"/>
        </w:rPr>
        <w:t>（落札者の決定）</w:t>
      </w:r>
    </w:p>
    <w:p w14:paraId="24943EF3" w14:textId="77777777" w:rsidR="00045C89" w:rsidRDefault="00045C89" w:rsidP="00237CC4">
      <w:pPr>
        <w:ind w:left="210" w:hangingChars="100" w:hanging="210"/>
      </w:pPr>
      <w:r>
        <w:rPr>
          <w:rFonts w:hint="eastAsia"/>
        </w:rPr>
        <w:t>第</w:t>
      </w:r>
      <w:r w:rsidR="00B22687">
        <w:rPr>
          <w:rFonts w:hint="eastAsia"/>
        </w:rPr>
        <w:t>１</w:t>
      </w:r>
      <w:r w:rsidR="007C0836">
        <w:rPr>
          <w:rFonts w:hint="eastAsia"/>
        </w:rPr>
        <w:t>１</w:t>
      </w:r>
      <w:r w:rsidR="00B22687">
        <w:rPr>
          <w:rFonts w:hint="eastAsia"/>
        </w:rPr>
        <w:t>条　入札を行った者のうち、契約の目的に応じ、予定価格の制限の範囲内で最低の価格（</w:t>
      </w:r>
      <w:r w:rsidR="00F27771">
        <w:rPr>
          <w:rFonts w:hint="eastAsia"/>
        </w:rPr>
        <w:t>地方自治法施行</w:t>
      </w:r>
      <w:r w:rsidR="00B22687">
        <w:rPr>
          <w:rFonts w:hint="eastAsia"/>
        </w:rPr>
        <w:t>令</w:t>
      </w:r>
      <w:r w:rsidR="00F27771">
        <w:rPr>
          <w:rFonts w:hint="eastAsia"/>
        </w:rPr>
        <w:t>（昭和２２年政令第１６号）</w:t>
      </w:r>
      <w:r w:rsidR="00B22687">
        <w:rPr>
          <w:rFonts w:hint="eastAsia"/>
        </w:rPr>
        <w:t>第</w:t>
      </w:r>
      <w:r w:rsidR="00F27771">
        <w:rPr>
          <w:rFonts w:hint="eastAsia"/>
        </w:rPr>
        <w:t>１６７</w:t>
      </w:r>
      <w:r w:rsidR="00B22687">
        <w:rPr>
          <w:rFonts w:hint="eastAsia"/>
        </w:rPr>
        <w:t>条の</w:t>
      </w:r>
      <w:r w:rsidR="00F27771">
        <w:rPr>
          <w:rFonts w:hint="eastAsia"/>
        </w:rPr>
        <w:t>１０</w:t>
      </w:r>
      <w:r w:rsidR="00B22687">
        <w:rPr>
          <w:rFonts w:hint="eastAsia"/>
        </w:rPr>
        <w:t>の２に規定する契約にあっては、価格及びその他の条件が市にとって最も有利なもの）をもって入札した者を落札者とする。</w:t>
      </w:r>
    </w:p>
    <w:p w14:paraId="663D277A" w14:textId="7E82C341" w:rsidR="005F1A9A" w:rsidRPr="00946156" w:rsidRDefault="001D5DB7" w:rsidP="005F1A9A">
      <w:r>
        <w:rPr>
          <w:rFonts w:hint="eastAsia"/>
        </w:rPr>
        <w:t xml:space="preserve">　</w:t>
      </w:r>
      <w:r w:rsidR="005F1A9A" w:rsidRPr="00946156">
        <w:rPr>
          <w:rFonts w:hint="eastAsia"/>
        </w:rPr>
        <w:t>（再度入札）</w:t>
      </w:r>
    </w:p>
    <w:p w14:paraId="53206F8D" w14:textId="4CD2767A" w:rsidR="005F1A9A" w:rsidRPr="00946156" w:rsidRDefault="005F1A9A" w:rsidP="005F1A9A">
      <w:pPr>
        <w:ind w:left="210" w:hangingChars="100" w:hanging="210"/>
      </w:pPr>
      <w:r w:rsidRPr="00946156">
        <w:rPr>
          <w:rFonts w:hint="eastAsia"/>
        </w:rPr>
        <w:t>第１</w:t>
      </w:r>
      <w:r>
        <w:rPr>
          <w:rFonts w:hint="eastAsia"/>
        </w:rPr>
        <w:t>２</w:t>
      </w:r>
      <w:r w:rsidRPr="00946156">
        <w:rPr>
          <w:rFonts w:hint="eastAsia"/>
        </w:rPr>
        <w:t>条　予定価格を事後公表する入札で開札した場合において落札者とすべき入札がないときは、</w:t>
      </w:r>
      <w:bookmarkStart w:id="0" w:name="_Hlk225793931"/>
      <w:r w:rsidRPr="00915973">
        <w:rPr>
          <w:rFonts w:hint="eastAsia"/>
        </w:rPr>
        <w:t>再度の入札を行うことを原則とする。</w:t>
      </w:r>
      <w:r w:rsidR="00915973" w:rsidRPr="00915973">
        <w:rPr>
          <w:rFonts w:hint="eastAsia"/>
        </w:rPr>
        <w:t>再度入札の期間及び方法は、入札管理者が別途定める。</w:t>
      </w:r>
      <w:bookmarkEnd w:id="0"/>
    </w:p>
    <w:p w14:paraId="1E645435" w14:textId="251B0368" w:rsidR="005F1A9A" w:rsidRPr="00946156" w:rsidRDefault="005F1A9A" w:rsidP="005F1A9A">
      <w:pPr>
        <w:ind w:left="210" w:hangingChars="100" w:hanging="210"/>
      </w:pPr>
      <w:r w:rsidRPr="00946156">
        <w:rPr>
          <w:rFonts w:hint="eastAsia"/>
        </w:rPr>
        <w:t>２　第</w:t>
      </w:r>
      <w:r>
        <w:rPr>
          <w:rFonts w:hint="eastAsia"/>
        </w:rPr>
        <w:t>１０</w:t>
      </w:r>
      <w:r w:rsidRPr="00946156">
        <w:rPr>
          <w:rFonts w:hint="eastAsia"/>
        </w:rPr>
        <w:t>条第</w:t>
      </w:r>
      <w:r w:rsidR="00C1605B">
        <w:rPr>
          <w:rFonts w:hint="eastAsia"/>
        </w:rPr>
        <w:t>１</w:t>
      </w:r>
      <w:r w:rsidRPr="00946156">
        <w:rPr>
          <w:rFonts w:hint="eastAsia"/>
        </w:rPr>
        <w:t>項第</w:t>
      </w:r>
      <w:r w:rsidR="00C1605B">
        <w:rPr>
          <w:rFonts w:hint="eastAsia"/>
        </w:rPr>
        <w:t>１</w:t>
      </w:r>
      <w:r w:rsidRPr="00946156">
        <w:rPr>
          <w:rFonts w:hint="eastAsia"/>
        </w:rPr>
        <w:t>号から第</w:t>
      </w:r>
      <w:r w:rsidR="00BF68FE">
        <w:rPr>
          <w:rFonts w:hint="eastAsia"/>
        </w:rPr>
        <w:t>３</w:t>
      </w:r>
      <w:r w:rsidRPr="00946156">
        <w:rPr>
          <w:rFonts w:hint="eastAsia"/>
        </w:rPr>
        <w:t>号及び第</w:t>
      </w:r>
      <w:r w:rsidR="00BF68FE">
        <w:rPr>
          <w:rFonts w:hint="eastAsia"/>
        </w:rPr>
        <w:t>７</w:t>
      </w:r>
      <w:r w:rsidRPr="00946156">
        <w:rPr>
          <w:rFonts w:hint="eastAsia"/>
        </w:rPr>
        <w:t>号から第１</w:t>
      </w:r>
      <w:r w:rsidR="00C1605B">
        <w:rPr>
          <w:rFonts w:hint="eastAsia"/>
        </w:rPr>
        <w:t>１</w:t>
      </w:r>
      <w:r w:rsidRPr="00946156">
        <w:rPr>
          <w:rFonts w:hint="eastAsia"/>
        </w:rPr>
        <w:t>号までの規定に基づき無効とされた入札をした者は、再度入札に参加することができない。</w:t>
      </w:r>
    </w:p>
    <w:p w14:paraId="09FF42E2" w14:textId="77777777" w:rsidR="005F1A9A" w:rsidRPr="00946156" w:rsidRDefault="005F1A9A" w:rsidP="005F1A9A">
      <w:pPr>
        <w:ind w:left="210" w:hangingChars="100" w:hanging="210"/>
      </w:pPr>
      <w:r w:rsidRPr="00946156">
        <w:rPr>
          <w:rFonts w:hint="eastAsia"/>
        </w:rPr>
        <w:t>３　再度入札において入札参加を辞退しようとする者は、「辞退届」を提出しなければならない。</w:t>
      </w:r>
    </w:p>
    <w:p w14:paraId="6DB3E22A" w14:textId="77777777" w:rsidR="00A3755E" w:rsidRDefault="00DE603A" w:rsidP="0016566D">
      <w:r>
        <w:rPr>
          <w:rFonts w:hint="eastAsia"/>
        </w:rPr>
        <w:t xml:space="preserve">　</w:t>
      </w:r>
      <w:r w:rsidR="00A3755E">
        <w:rPr>
          <w:rFonts w:hint="eastAsia"/>
        </w:rPr>
        <w:t>（同価格の入札者が</w:t>
      </w:r>
      <w:r w:rsidR="00A970B3">
        <w:rPr>
          <w:rFonts w:hint="eastAsia"/>
        </w:rPr>
        <w:t>２</w:t>
      </w:r>
      <w:r w:rsidR="00A3755E">
        <w:rPr>
          <w:rFonts w:hint="eastAsia"/>
        </w:rPr>
        <w:t>人以上ある場合の落札者の決定）</w:t>
      </w:r>
    </w:p>
    <w:p w14:paraId="28F86709" w14:textId="77777777" w:rsidR="00A3755E" w:rsidRDefault="00A3755E" w:rsidP="00237CC4">
      <w:pPr>
        <w:ind w:left="210" w:hangingChars="100" w:hanging="210"/>
      </w:pPr>
      <w:r>
        <w:rPr>
          <w:rFonts w:hint="eastAsia"/>
        </w:rPr>
        <w:t>第</w:t>
      </w:r>
      <w:r w:rsidR="00A970B3">
        <w:rPr>
          <w:rFonts w:hint="eastAsia"/>
        </w:rPr>
        <w:t>１</w:t>
      </w:r>
      <w:r w:rsidR="00E648E5">
        <w:rPr>
          <w:rFonts w:hint="eastAsia"/>
        </w:rPr>
        <w:t>３</w:t>
      </w:r>
      <w:r>
        <w:rPr>
          <w:rFonts w:hint="eastAsia"/>
        </w:rPr>
        <w:t>条　落札となるべき同価格の入札をした者が</w:t>
      </w:r>
      <w:r w:rsidR="00A970B3">
        <w:rPr>
          <w:rFonts w:hint="eastAsia"/>
        </w:rPr>
        <w:t>２</w:t>
      </w:r>
      <w:r>
        <w:rPr>
          <w:rFonts w:hint="eastAsia"/>
        </w:rPr>
        <w:t>以上あるときは、</w:t>
      </w:r>
      <w:r w:rsidR="00DE603A">
        <w:rPr>
          <w:rFonts w:hint="eastAsia"/>
        </w:rPr>
        <w:t>落札決定を保留し、</w:t>
      </w:r>
      <w:r>
        <w:rPr>
          <w:rFonts w:hint="eastAsia"/>
        </w:rPr>
        <w:t>当該入札をした者に</w:t>
      </w:r>
      <w:r w:rsidR="00DE603A">
        <w:rPr>
          <w:rFonts w:hint="eastAsia"/>
        </w:rPr>
        <w:t>出席を求め、</w:t>
      </w:r>
      <w:r>
        <w:rPr>
          <w:rFonts w:hint="eastAsia"/>
        </w:rPr>
        <w:t>くじを引かせて落札者を定める。</w:t>
      </w:r>
    </w:p>
    <w:p w14:paraId="5C958ED2" w14:textId="77777777" w:rsidR="00A3755E" w:rsidRDefault="00A3755E" w:rsidP="0039560B">
      <w:pPr>
        <w:ind w:left="210" w:hangingChars="100" w:hanging="210"/>
      </w:pPr>
      <w:r>
        <w:rPr>
          <w:rFonts w:hint="eastAsia"/>
        </w:rPr>
        <w:lastRenderedPageBreak/>
        <w:t>２　前項の場合において当該入</w:t>
      </w:r>
      <w:r w:rsidR="00DE603A">
        <w:rPr>
          <w:rFonts w:hint="eastAsia"/>
        </w:rPr>
        <w:t>札をした者が出席しないとき</w:t>
      </w:r>
      <w:r>
        <w:rPr>
          <w:rFonts w:hint="eastAsia"/>
        </w:rPr>
        <w:t>、</w:t>
      </w:r>
      <w:r w:rsidR="00DE603A">
        <w:rPr>
          <w:rFonts w:hint="eastAsia"/>
        </w:rPr>
        <w:t>又は出席してもくじを引かない者があるときは、これに代えて</w:t>
      </w:r>
      <w:r>
        <w:rPr>
          <w:rFonts w:hint="eastAsia"/>
        </w:rPr>
        <w:t>入札事務</w:t>
      </w:r>
      <w:r w:rsidR="0056306F">
        <w:rPr>
          <w:rFonts w:hint="eastAsia"/>
        </w:rPr>
        <w:t>に関係のない職員にくじを引かせる</w:t>
      </w:r>
      <w:r w:rsidR="00DE603A">
        <w:rPr>
          <w:rFonts w:hint="eastAsia"/>
        </w:rPr>
        <w:t>ものとする</w:t>
      </w:r>
      <w:r w:rsidR="0056306F">
        <w:rPr>
          <w:rFonts w:hint="eastAsia"/>
        </w:rPr>
        <w:t>。</w:t>
      </w:r>
    </w:p>
    <w:p w14:paraId="765C48D5" w14:textId="77777777" w:rsidR="007B5AB4" w:rsidRDefault="007B5AB4" w:rsidP="007B5AB4">
      <w:pPr>
        <w:ind w:leftChars="100" w:left="210"/>
      </w:pPr>
      <w:r>
        <w:rPr>
          <w:rFonts w:hint="eastAsia"/>
        </w:rPr>
        <w:t>（入札結果及び落札者決定の通知）</w:t>
      </w:r>
    </w:p>
    <w:p w14:paraId="4D631D2C" w14:textId="77777777" w:rsidR="007B5AB4" w:rsidRDefault="007B5AB4" w:rsidP="007B5AB4">
      <w:pPr>
        <w:ind w:left="210" w:hangingChars="100" w:hanging="210"/>
      </w:pPr>
      <w:r>
        <w:rPr>
          <w:rFonts w:hint="eastAsia"/>
        </w:rPr>
        <w:t>第１４条　開札をした場合において、落札者があるときはその者の氏名又は名称及び金額を、落札者がないときはその旨を、入札参加者に直ちに口頭で知らせるものとする。</w:t>
      </w:r>
    </w:p>
    <w:p w14:paraId="40916B54" w14:textId="6E62FC52" w:rsidR="007B5AB4" w:rsidRDefault="007B5AB4" w:rsidP="007B5AB4">
      <w:pPr>
        <w:ind w:left="210" w:hangingChars="100" w:hanging="210"/>
      </w:pPr>
      <w:r>
        <w:rPr>
          <w:rFonts w:hint="eastAsia"/>
        </w:rPr>
        <w:t>２　落札者が決定したときは、直ちにその旨を当該落札者に書面</w:t>
      </w:r>
      <w:r w:rsidRPr="000F7928">
        <w:rPr>
          <w:rFonts w:hint="eastAsia"/>
        </w:rPr>
        <w:t>（電子的方法を含む。）</w:t>
      </w:r>
      <w:r>
        <w:rPr>
          <w:rFonts w:hint="eastAsia"/>
        </w:rPr>
        <w:t>により通知するものとする。</w:t>
      </w:r>
    </w:p>
    <w:p w14:paraId="08E348DC" w14:textId="77777777" w:rsidR="0056306F" w:rsidRDefault="00723BD1" w:rsidP="0016566D">
      <w:r>
        <w:rPr>
          <w:rFonts w:hint="eastAsia"/>
        </w:rPr>
        <w:t xml:space="preserve">　</w:t>
      </w:r>
      <w:r w:rsidR="0056306F">
        <w:rPr>
          <w:rFonts w:hint="eastAsia"/>
        </w:rPr>
        <w:t>（契約の締結）</w:t>
      </w:r>
    </w:p>
    <w:p w14:paraId="126EE828" w14:textId="77777777" w:rsidR="0056306F" w:rsidRDefault="0056306F" w:rsidP="00237CC4">
      <w:pPr>
        <w:ind w:left="210" w:hangingChars="100" w:hanging="210"/>
      </w:pPr>
      <w:r>
        <w:rPr>
          <w:rFonts w:hint="eastAsia"/>
        </w:rPr>
        <w:t>第</w:t>
      </w:r>
      <w:r w:rsidR="00A970B3">
        <w:rPr>
          <w:rFonts w:hint="eastAsia"/>
        </w:rPr>
        <w:t>１</w:t>
      </w:r>
      <w:r w:rsidR="002719F8">
        <w:rPr>
          <w:rFonts w:hint="eastAsia"/>
        </w:rPr>
        <w:t>５</w:t>
      </w:r>
      <w:r>
        <w:rPr>
          <w:rFonts w:hint="eastAsia"/>
        </w:rPr>
        <w:t>条　落札者は、落札の通知を受けた日から起算して</w:t>
      </w:r>
      <w:r w:rsidR="007C0836">
        <w:rPr>
          <w:rFonts w:hint="eastAsia"/>
        </w:rPr>
        <w:t>５</w:t>
      </w:r>
      <w:r w:rsidR="00723BD1">
        <w:rPr>
          <w:rFonts w:hint="eastAsia"/>
        </w:rPr>
        <w:t>日以内（伊東市の休日を定める条例（平成４年伊東市条例第３６号）に規定する市の休日を除く。）に契約を締結しなければならない。ただし、</w:t>
      </w:r>
      <w:r>
        <w:rPr>
          <w:rFonts w:hint="eastAsia"/>
        </w:rPr>
        <w:t>やむを得ない理由があると認める場合は、その期間を延長することができる。</w:t>
      </w:r>
    </w:p>
    <w:p w14:paraId="43CCFDE7" w14:textId="77777777" w:rsidR="0056306F" w:rsidRDefault="0056306F" w:rsidP="0016566D">
      <w:r>
        <w:rPr>
          <w:rFonts w:hint="eastAsia"/>
        </w:rPr>
        <w:t>２　落札者が、前項の期間内に契約を締結しないときは、その落札は効力を失う。</w:t>
      </w:r>
    </w:p>
    <w:p w14:paraId="1C9A4637" w14:textId="24E1F378" w:rsidR="007B5AB4" w:rsidRPr="007B5AB4" w:rsidRDefault="007B5AB4" w:rsidP="007B5AB4">
      <w:pPr>
        <w:ind w:left="210" w:hangingChars="100" w:hanging="210"/>
      </w:pPr>
      <w:r w:rsidRPr="00946156">
        <w:rPr>
          <w:rFonts w:hint="eastAsia"/>
        </w:rPr>
        <w:t>３　前項の場合において、落札者は、免除された入札保証金に相当する額</w:t>
      </w:r>
      <w:r w:rsidR="00E443E9" w:rsidRPr="008340FF">
        <w:rPr>
          <w:rFonts w:hint="eastAsia"/>
        </w:rPr>
        <w:t>（入札金額の１００分の１０）</w:t>
      </w:r>
      <w:r w:rsidRPr="008340FF">
        <w:rPr>
          <w:rFonts w:hint="eastAsia"/>
        </w:rPr>
        <w:t>の違約金を納付しなければならない。</w:t>
      </w:r>
    </w:p>
    <w:p w14:paraId="2A3569AD" w14:textId="77777777" w:rsidR="0056306F" w:rsidRDefault="001E7556" w:rsidP="0016566D">
      <w:r>
        <w:rPr>
          <w:rFonts w:hint="eastAsia"/>
        </w:rPr>
        <w:t xml:space="preserve">　</w:t>
      </w:r>
      <w:r w:rsidR="0056306F">
        <w:rPr>
          <w:rFonts w:hint="eastAsia"/>
        </w:rPr>
        <w:t>（契約</w:t>
      </w:r>
      <w:r w:rsidR="00612DAF">
        <w:rPr>
          <w:rFonts w:hint="eastAsia"/>
        </w:rPr>
        <w:t>の確定</w:t>
      </w:r>
      <w:r w:rsidR="0056306F">
        <w:rPr>
          <w:rFonts w:hint="eastAsia"/>
        </w:rPr>
        <w:t>）</w:t>
      </w:r>
    </w:p>
    <w:p w14:paraId="5E23D4C2" w14:textId="7F631D04" w:rsidR="00650762" w:rsidRDefault="0056306F" w:rsidP="00E753E5">
      <w:pPr>
        <w:ind w:left="210" w:hangingChars="100" w:hanging="210"/>
      </w:pPr>
      <w:r>
        <w:rPr>
          <w:rFonts w:hint="eastAsia"/>
        </w:rPr>
        <w:t>第</w:t>
      </w:r>
      <w:r w:rsidR="00612DAF">
        <w:rPr>
          <w:rFonts w:hint="eastAsia"/>
        </w:rPr>
        <w:t>１</w:t>
      </w:r>
      <w:r w:rsidR="002719F8">
        <w:rPr>
          <w:rFonts w:hint="eastAsia"/>
        </w:rPr>
        <w:t>６</w:t>
      </w:r>
      <w:r>
        <w:rPr>
          <w:rFonts w:hint="eastAsia"/>
        </w:rPr>
        <w:t>条　契約は、契約当事者双方が記名押印したときに確定する。</w:t>
      </w:r>
    </w:p>
    <w:p w14:paraId="1FA5F82F" w14:textId="77777777" w:rsidR="0056306F" w:rsidRPr="00B943A6" w:rsidRDefault="001E7556" w:rsidP="0016566D">
      <w:r>
        <w:rPr>
          <w:rFonts w:hint="eastAsia"/>
        </w:rPr>
        <w:t xml:space="preserve">　</w:t>
      </w:r>
      <w:r w:rsidR="0056306F" w:rsidRPr="00B943A6">
        <w:rPr>
          <w:rFonts w:hint="eastAsia"/>
        </w:rPr>
        <w:t>（契約保証金）</w:t>
      </w:r>
    </w:p>
    <w:p w14:paraId="3D2EF785" w14:textId="0332B6F5" w:rsidR="00650762" w:rsidRPr="00B943A6" w:rsidRDefault="00F441AA" w:rsidP="00FE31B3">
      <w:pPr>
        <w:ind w:left="210" w:hangingChars="100" w:hanging="210"/>
        <w:rPr>
          <w:rFonts w:hAnsi="ＭＳ 明朝"/>
        </w:rPr>
      </w:pPr>
      <w:r w:rsidRPr="00B943A6">
        <w:rPr>
          <w:rFonts w:hint="eastAsia"/>
        </w:rPr>
        <w:t>第</w:t>
      </w:r>
      <w:r w:rsidR="00612DAF" w:rsidRPr="00B943A6">
        <w:rPr>
          <w:rFonts w:hint="eastAsia"/>
        </w:rPr>
        <w:t>１</w:t>
      </w:r>
      <w:r w:rsidR="002719F8" w:rsidRPr="00B943A6">
        <w:rPr>
          <w:rFonts w:hint="eastAsia"/>
        </w:rPr>
        <w:t>７</w:t>
      </w:r>
      <w:r w:rsidR="001E7556" w:rsidRPr="00B943A6">
        <w:rPr>
          <w:rFonts w:hint="eastAsia"/>
        </w:rPr>
        <w:t xml:space="preserve">条　</w:t>
      </w:r>
      <w:r w:rsidR="007C0836" w:rsidRPr="00B943A6">
        <w:rPr>
          <w:rFonts w:hint="eastAsia"/>
        </w:rPr>
        <w:t>伊東市契約規則</w:t>
      </w:r>
      <w:r w:rsidR="00B943A6" w:rsidRPr="00B943A6">
        <w:rPr>
          <w:rFonts w:hint="eastAsia"/>
        </w:rPr>
        <w:t>（昭和３９年規則第４号）</w:t>
      </w:r>
      <w:r w:rsidR="001E7556" w:rsidRPr="00B943A6">
        <w:rPr>
          <w:rFonts w:hint="eastAsia"/>
        </w:rPr>
        <w:t>第</w:t>
      </w:r>
      <w:r w:rsidR="007C0836" w:rsidRPr="00B943A6">
        <w:rPr>
          <w:rFonts w:hint="eastAsia"/>
        </w:rPr>
        <w:t>２３</w:t>
      </w:r>
      <w:r w:rsidR="001E7556" w:rsidRPr="00B943A6">
        <w:rPr>
          <w:rFonts w:hint="eastAsia"/>
        </w:rPr>
        <w:t>条の規定により</w:t>
      </w:r>
      <w:r w:rsidR="00BC5BAA" w:rsidRPr="00B943A6">
        <w:rPr>
          <w:rFonts w:hint="eastAsia"/>
        </w:rPr>
        <w:t>、</w:t>
      </w:r>
      <w:r w:rsidR="007C0836" w:rsidRPr="00B943A6">
        <w:rPr>
          <w:rFonts w:hint="eastAsia"/>
        </w:rPr>
        <w:t>契約</w:t>
      </w:r>
      <w:r w:rsidR="001E7556" w:rsidRPr="00B943A6">
        <w:rPr>
          <w:rFonts w:hint="eastAsia"/>
        </w:rPr>
        <w:t>保証金</w:t>
      </w:r>
      <w:r w:rsidR="00BC5BAA" w:rsidRPr="00B943A6">
        <w:rPr>
          <w:rFonts w:hint="eastAsia"/>
        </w:rPr>
        <w:t>は</w:t>
      </w:r>
      <w:r w:rsidR="001E7556" w:rsidRPr="00B943A6">
        <w:rPr>
          <w:rFonts w:hint="eastAsia"/>
        </w:rPr>
        <w:t>免除</w:t>
      </w:r>
      <w:r w:rsidR="00BC5BAA" w:rsidRPr="00B943A6">
        <w:rPr>
          <w:rFonts w:hint="eastAsia"/>
        </w:rPr>
        <w:t>する。</w:t>
      </w:r>
      <w:r w:rsidR="00B943A6" w:rsidRPr="00B943A6">
        <w:rPr>
          <w:rFonts w:hAnsi="ＭＳ 明朝" w:hint="eastAsia"/>
        </w:rPr>
        <w:t>た</w:t>
      </w:r>
      <w:r w:rsidR="00B943A6" w:rsidRPr="00DA0692">
        <w:rPr>
          <w:rFonts w:hAnsi="ＭＳ 明朝" w:hint="eastAsia"/>
        </w:rPr>
        <w:t>だし、契約条項第９条に定める履行保証保険を付するものとする。</w:t>
      </w:r>
    </w:p>
    <w:p w14:paraId="4DDA77FE" w14:textId="77777777" w:rsidR="00F51808" w:rsidRDefault="001E7556" w:rsidP="0016566D">
      <w:r>
        <w:rPr>
          <w:rFonts w:hint="eastAsia"/>
        </w:rPr>
        <w:t xml:space="preserve">　（</w:t>
      </w:r>
      <w:r w:rsidR="006B5B06">
        <w:rPr>
          <w:rFonts w:hint="eastAsia"/>
        </w:rPr>
        <w:t>異議</w:t>
      </w:r>
      <w:r>
        <w:rPr>
          <w:rFonts w:hint="eastAsia"/>
        </w:rPr>
        <w:t>の申立て</w:t>
      </w:r>
      <w:r w:rsidR="00F51808">
        <w:rPr>
          <w:rFonts w:hint="eastAsia"/>
        </w:rPr>
        <w:t>）</w:t>
      </w:r>
    </w:p>
    <w:p w14:paraId="513A1A79" w14:textId="77777777" w:rsidR="006B5B06" w:rsidRDefault="00F51808" w:rsidP="0039560B">
      <w:pPr>
        <w:ind w:left="210" w:hangingChars="100" w:hanging="210"/>
      </w:pPr>
      <w:r>
        <w:rPr>
          <w:rFonts w:hint="eastAsia"/>
        </w:rPr>
        <w:t>第</w:t>
      </w:r>
      <w:r w:rsidR="00612DAF">
        <w:rPr>
          <w:rFonts w:hint="eastAsia"/>
        </w:rPr>
        <w:t>１</w:t>
      </w:r>
      <w:r w:rsidR="002719F8">
        <w:rPr>
          <w:rFonts w:hint="eastAsia"/>
        </w:rPr>
        <w:t>８</w:t>
      </w:r>
      <w:r>
        <w:rPr>
          <w:rFonts w:hint="eastAsia"/>
        </w:rPr>
        <w:t>条　入札をした者は、入札後</w:t>
      </w:r>
      <w:r w:rsidR="001E7556">
        <w:rPr>
          <w:rFonts w:hint="eastAsia"/>
        </w:rPr>
        <w:t>、</w:t>
      </w:r>
      <w:r>
        <w:rPr>
          <w:rFonts w:hint="eastAsia"/>
        </w:rPr>
        <w:t>この心得、仕様書、</w:t>
      </w:r>
      <w:r w:rsidR="001E7556">
        <w:rPr>
          <w:rFonts w:hint="eastAsia"/>
        </w:rPr>
        <w:t>設計書、図面、</w:t>
      </w:r>
      <w:r>
        <w:rPr>
          <w:rFonts w:hint="eastAsia"/>
        </w:rPr>
        <w:t>契約書</w:t>
      </w:r>
      <w:r w:rsidR="001E7556">
        <w:rPr>
          <w:rFonts w:hint="eastAsia"/>
        </w:rPr>
        <w:t>式、現場及び</w:t>
      </w:r>
      <w:r w:rsidR="00612DAF">
        <w:rPr>
          <w:rFonts w:hint="eastAsia"/>
        </w:rPr>
        <w:t>業務</w:t>
      </w:r>
      <w:r w:rsidR="001E7556">
        <w:rPr>
          <w:rFonts w:hint="eastAsia"/>
        </w:rPr>
        <w:t>等についての不明を理由として</w:t>
      </w:r>
      <w:r w:rsidR="006B5B06">
        <w:rPr>
          <w:rFonts w:hint="eastAsia"/>
        </w:rPr>
        <w:t>異議</w:t>
      </w:r>
      <w:r>
        <w:rPr>
          <w:rFonts w:hint="eastAsia"/>
        </w:rPr>
        <w:t>を申し立てることはできない。</w:t>
      </w:r>
      <w:r w:rsidR="000B092A" w:rsidRPr="000B092A">
        <w:rPr>
          <w:rFonts w:hint="eastAsia"/>
        </w:rPr>
        <w:t>郵便事故等により入札書が提出期限までに到達しなかった場合についても同様とする。</w:t>
      </w:r>
    </w:p>
    <w:p w14:paraId="7058DD39" w14:textId="4301B2F3" w:rsidR="00C1605B" w:rsidRDefault="00C1605B" w:rsidP="0039560B">
      <w:pPr>
        <w:ind w:left="210" w:hangingChars="100" w:hanging="210"/>
      </w:pPr>
      <w:r>
        <w:rPr>
          <w:rFonts w:hint="eastAsia"/>
        </w:rPr>
        <w:t xml:space="preserve">２　</w:t>
      </w:r>
      <w:r w:rsidRPr="00C1605B">
        <w:rPr>
          <w:rFonts w:hint="eastAsia"/>
        </w:rPr>
        <w:t>郵送方法の選択に伴う一切の責任は入札参加者が負うものとする</w:t>
      </w:r>
      <w:r>
        <w:rPr>
          <w:rFonts w:hint="eastAsia"/>
        </w:rPr>
        <w:t>。</w:t>
      </w:r>
    </w:p>
    <w:p w14:paraId="2A262E83" w14:textId="6C9DBD57" w:rsidR="00FE2FDD" w:rsidRDefault="00FE2FDD" w:rsidP="0039560B">
      <w:pPr>
        <w:ind w:left="210" w:hangingChars="100" w:hanging="210"/>
      </w:pPr>
      <w:r>
        <w:rPr>
          <w:rFonts w:hint="eastAsia"/>
        </w:rPr>
        <w:t xml:space="preserve">　（内訳書の提出）</w:t>
      </w:r>
    </w:p>
    <w:p w14:paraId="0FA7352F" w14:textId="5DBE35CA" w:rsidR="00FE2FDD" w:rsidRDefault="00FE2FDD" w:rsidP="00FE2FDD">
      <w:pPr>
        <w:ind w:left="210" w:hangingChars="100" w:hanging="210"/>
      </w:pPr>
      <w:r>
        <w:rPr>
          <w:rFonts w:hint="eastAsia"/>
        </w:rPr>
        <w:t>第１９条　入札参加者は、入札書の提出に</w:t>
      </w:r>
      <w:r w:rsidR="00FE31B3">
        <w:rPr>
          <w:rFonts w:hint="eastAsia"/>
        </w:rPr>
        <w:t>当</w:t>
      </w:r>
      <w:r>
        <w:rPr>
          <w:rFonts w:hint="eastAsia"/>
        </w:rPr>
        <w:t>たり、入札金額の内訳書（空調設備、全熱交換機</w:t>
      </w:r>
      <w:r w:rsidR="00E443E9">
        <w:rPr>
          <w:rFonts w:hint="eastAsia"/>
        </w:rPr>
        <w:t>、</w:t>
      </w:r>
      <w:r>
        <w:rPr>
          <w:rFonts w:hint="eastAsia"/>
        </w:rPr>
        <w:t>設置工事費</w:t>
      </w:r>
      <w:r w:rsidR="00E443E9">
        <w:rPr>
          <w:rFonts w:hint="eastAsia"/>
        </w:rPr>
        <w:t>及び</w:t>
      </w:r>
      <w:r w:rsidR="00F65D96">
        <w:rPr>
          <w:rFonts w:hint="eastAsia"/>
        </w:rPr>
        <w:t>保険</w:t>
      </w:r>
      <w:r>
        <w:rPr>
          <w:rFonts w:hint="eastAsia"/>
        </w:rPr>
        <w:t>の区分を明らかにしたもの）を併せて提出するものとする。</w:t>
      </w:r>
    </w:p>
    <w:p w14:paraId="4F18C023" w14:textId="0932CA62" w:rsidR="00FE2FDD" w:rsidRDefault="00FE2FDD" w:rsidP="00FE2FDD">
      <w:pPr>
        <w:ind w:left="210" w:hangingChars="100" w:hanging="210"/>
      </w:pPr>
      <w:r>
        <w:rPr>
          <w:rFonts w:hint="eastAsia"/>
        </w:rPr>
        <w:t>２　内訳書の提出がない場合又は内容に</w:t>
      </w:r>
      <w:r w:rsidR="000B59AB">
        <w:rPr>
          <w:rFonts w:hint="eastAsia"/>
        </w:rPr>
        <w:t>著しい</w:t>
      </w:r>
      <w:r>
        <w:rPr>
          <w:rFonts w:hint="eastAsia"/>
        </w:rPr>
        <w:t>不備がある場合は、入札を無効とする。</w:t>
      </w:r>
    </w:p>
    <w:p w14:paraId="3D166D92" w14:textId="77777777" w:rsidR="00D36B66" w:rsidRPr="00D36B66" w:rsidRDefault="00D36B66" w:rsidP="00D36B66"/>
    <w:sectPr w:rsidR="00D36B66" w:rsidRPr="00D36B66" w:rsidSect="00FD184E">
      <w:pgSz w:w="11906" w:h="16838" w:code="9"/>
      <w:pgMar w:top="1644" w:right="1644" w:bottom="1644" w:left="1644" w:header="851" w:footer="992" w:gutter="0"/>
      <w:cols w:space="425"/>
      <w:docGrid w:type="linesAndChars" w:linePitch="437" w:charSpace="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98203" w14:textId="77777777" w:rsidR="00EB18AB" w:rsidRDefault="00EB18AB" w:rsidP="00EB18AB">
      <w:r>
        <w:separator/>
      </w:r>
    </w:p>
  </w:endnote>
  <w:endnote w:type="continuationSeparator" w:id="0">
    <w:p w14:paraId="7CC66CA5" w14:textId="77777777" w:rsidR="00EB18AB" w:rsidRDefault="00EB18AB" w:rsidP="00EB1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65D2C" w14:textId="77777777" w:rsidR="00EB18AB" w:rsidRDefault="00EB18AB" w:rsidP="00EB18AB">
      <w:r>
        <w:separator/>
      </w:r>
    </w:p>
  </w:footnote>
  <w:footnote w:type="continuationSeparator" w:id="0">
    <w:p w14:paraId="12A3CFFB" w14:textId="77777777" w:rsidR="00EB18AB" w:rsidRDefault="00EB18AB" w:rsidP="00EB18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rawingGridHorizontalSpacing w:val="105"/>
  <w:drawingGridVerticalSpacing w:val="437"/>
  <w:displayHorizontalDrawingGridEvery w:val="0"/>
  <w:noPunctuationKerning/>
  <w:characterSpacingControl w:val="doNotCompress"/>
  <w:hdrShapeDefaults>
    <o:shapedefaults v:ext="edit" spidmax="1945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F02"/>
    <w:rsid w:val="00005EE1"/>
    <w:rsid w:val="00014587"/>
    <w:rsid w:val="00020405"/>
    <w:rsid w:val="0002372E"/>
    <w:rsid w:val="00032B9E"/>
    <w:rsid w:val="00035695"/>
    <w:rsid w:val="00035B0C"/>
    <w:rsid w:val="00045C89"/>
    <w:rsid w:val="00062635"/>
    <w:rsid w:val="00071C4C"/>
    <w:rsid w:val="00081BFF"/>
    <w:rsid w:val="000A2071"/>
    <w:rsid w:val="000B092A"/>
    <w:rsid w:val="000B59AB"/>
    <w:rsid w:val="000C1887"/>
    <w:rsid w:val="000C2D77"/>
    <w:rsid w:val="000C5253"/>
    <w:rsid w:val="000F7928"/>
    <w:rsid w:val="00104451"/>
    <w:rsid w:val="00112CA8"/>
    <w:rsid w:val="0012682E"/>
    <w:rsid w:val="00146B0E"/>
    <w:rsid w:val="0016566D"/>
    <w:rsid w:val="001724CE"/>
    <w:rsid w:val="00181924"/>
    <w:rsid w:val="001A2063"/>
    <w:rsid w:val="001B29C5"/>
    <w:rsid w:val="001C40EC"/>
    <w:rsid w:val="001D5DB7"/>
    <w:rsid w:val="001E1F2F"/>
    <w:rsid w:val="001E7556"/>
    <w:rsid w:val="00201B11"/>
    <w:rsid w:val="00204619"/>
    <w:rsid w:val="002247D3"/>
    <w:rsid w:val="002315FD"/>
    <w:rsid w:val="00237CC4"/>
    <w:rsid w:val="0024565E"/>
    <w:rsid w:val="002719F8"/>
    <w:rsid w:val="002B5743"/>
    <w:rsid w:val="002C2B6C"/>
    <w:rsid w:val="002D2509"/>
    <w:rsid w:val="002E0657"/>
    <w:rsid w:val="00313768"/>
    <w:rsid w:val="00315D98"/>
    <w:rsid w:val="00334DBC"/>
    <w:rsid w:val="0037101E"/>
    <w:rsid w:val="00374B9F"/>
    <w:rsid w:val="00390C04"/>
    <w:rsid w:val="0039560B"/>
    <w:rsid w:val="003A1001"/>
    <w:rsid w:val="003B2C5E"/>
    <w:rsid w:val="003B4FEE"/>
    <w:rsid w:val="003D0D5A"/>
    <w:rsid w:val="003E063B"/>
    <w:rsid w:val="00401CB7"/>
    <w:rsid w:val="00423E3F"/>
    <w:rsid w:val="00461E5D"/>
    <w:rsid w:val="00481955"/>
    <w:rsid w:val="004852ED"/>
    <w:rsid w:val="004A60EF"/>
    <w:rsid w:val="004B0B8B"/>
    <w:rsid w:val="004F4747"/>
    <w:rsid w:val="004F78DD"/>
    <w:rsid w:val="004F7AD0"/>
    <w:rsid w:val="00500FE7"/>
    <w:rsid w:val="005129C5"/>
    <w:rsid w:val="00532111"/>
    <w:rsid w:val="00553DC8"/>
    <w:rsid w:val="0056306F"/>
    <w:rsid w:val="00573A24"/>
    <w:rsid w:val="005A6067"/>
    <w:rsid w:val="005B4DD7"/>
    <w:rsid w:val="005B7443"/>
    <w:rsid w:val="005C74D8"/>
    <w:rsid w:val="005E7BC2"/>
    <w:rsid w:val="005F1A9A"/>
    <w:rsid w:val="00601AAB"/>
    <w:rsid w:val="00603EAB"/>
    <w:rsid w:val="00612DAF"/>
    <w:rsid w:val="00650762"/>
    <w:rsid w:val="00653C5D"/>
    <w:rsid w:val="00654B74"/>
    <w:rsid w:val="00681D7E"/>
    <w:rsid w:val="00684A66"/>
    <w:rsid w:val="006922A4"/>
    <w:rsid w:val="006B5B06"/>
    <w:rsid w:val="006D4BF5"/>
    <w:rsid w:val="00707015"/>
    <w:rsid w:val="007162F0"/>
    <w:rsid w:val="00722169"/>
    <w:rsid w:val="00723BD1"/>
    <w:rsid w:val="00740C33"/>
    <w:rsid w:val="00745E6F"/>
    <w:rsid w:val="007516E0"/>
    <w:rsid w:val="00753E65"/>
    <w:rsid w:val="0075628F"/>
    <w:rsid w:val="00761B51"/>
    <w:rsid w:val="00774381"/>
    <w:rsid w:val="007803FF"/>
    <w:rsid w:val="00787644"/>
    <w:rsid w:val="007B5AB4"/>
    <w:rsid w:val="007C0836"/>
    <w:rsid w:val="007C669B"/>
    <w:rsid w:val="008152CD"/>
    <w:rsid w:val="008169A9"/>
    <w:rsid w:val="008303F0"/>
    <w:rsid w:val="00833E25"/>
    <w:rsid w:val="008340FF"/>
    <w:rsid w:val="0083521E"/>
    <w:rsid w:val="0084751D"/>
    <w:rsid w:val="00856176"/>
    <w:rsid w:val="008A26FB"/>
    <w:rsid w:val="008C28DE"/>
    <w:rsid w:val="008C7ADA"/>
    <w:rsid w:val="008D769F"/>
    <w:rsid w:val="008F059E"/>
    <w:rsid w:val="00904970"/>
    <w:rsid w:val="00915973"/>
    <w:rsid w:val="00945DA1"/>
    <w:rsid w:val="009612B2"/>
    <w:rsid w:val="00962198"/>
    <w:rsid w:val="0096268F"/>
    <w:rsid w:val="00974821"/>
    <w:rsid w:val="009832D7"/>
    <w:rsid w:val="00987CFC"/>
    <w:rsid w:val="00993F02"/>
    <w:rsid w:val="009A4232"/>
    <w:rsid w:val="009D3954"/>
    <w:rsid w:val="00A116C2"/>
    <w:rsid w:val="00A176A6"/>
    <w:rsid w:val="00A3755E"/>
    <w:rsid w:val="00A435F0"/>
    <w:rsid w:val="00A62D78"/>
    <w:rsid w:val="00A654DB"/>
    <w:rsid w:val="00A83750"/>
    <w:rsid w:val="00A8411B"/>
    <w:rsid w:val="00A8719F"/>
    <w:rsid w:val="00A970B3"/>
    <w:rsid w:val="00AA4D1C"/>
    <w:rsid w:val="00AC1EF4"/>
    <w:rsid w:val="00AC40F3"/>
    <w:rsid w:val="00AD5271"/>
    <w:rsid w:val="00AE32D0"/>
    <w:rsid w:val="00AF4621"/>
    <w:rsid w:val="00B22687"/>
    <w:rsid w:val="00B33F2B"/>
    <w:rsid w:val="00B40289"/>
    <w:rsid w:val="00B4580A"/>
    <w:rsid w:val="00B45A2C"/>
    <w:rsid w:val="00B86A69"/>
    <w:rsid w:val="00B943A6"/>
    <w:rsid w:val="00BB0E72"/>
    <w:rsid w:val="00BC33E9"/>
    <w:rsid w:val="00BC3603"/>
    <w:rsid w:val="00BC5BAA"/>
    <w:rsid w:val="00BE6515"/>
    <w:rsid w:val="00BF68FE"/>
    <w:rsid w:val="00C1605B"/>
    <w:rsid w:val="00C25273"/>
    <w:rsid w:val="00C55E29"/>
    <w:rsid w:val="00C76C0A"/>
    <w:rsid w:val="00CA6594"/>
    <w:rsid w:val="00CE60BB"/>
    <w:rsid w:val="00CF22C6"/>
    <w:rsid w:val="00D060A5"/>
    <w:rsid w:val="00D12045"/>
    <w:rsid w:val="00D126EE"/>
    <w:rsid w:val="00D24EFF"/>
    <w:rsid w:val="00D31A63"/>
    <w:rsid w:val="00D35F54"/>
    <w:rsid w:val="00D36B66"/>
    <w:rsid w:val="00D56866"/>
    <w:rsid w:val="00D7318A"/>
    <w:rsid w:val="00D73F8A"/>
    <w:rsid w:val="00D82810"/>
    <w:rsid w:val="00DB433B"/>
    <w:rsid w:val="00DD438E"/>
    <w:rsid w:val="00DE37E4"/>
    <w:rsid w:val="00DE603A"/>
    <w:rsid w:val="00DF34C1"/>
    <w:rsid w:val="00E106CD"/>
    <w:rsid w:val="00E10FCC"/>
    <w:rsid w:val="00E33637"/>
    <w:rsid w:val="00E443E9"/>
    <w:rsid w:val="00E535E3"/>
    <w:rsid w:val="00E648E5"/>
    <w:rsid w:val="00E72D09"/>
    <w:rsid w:val="00E73514"/>
    <w:rsid w:val="00E753E5"/>
    <w:rsid w:val="00E8246C"/>
    <w:rsid w:val="00E84971"/>
    <w:rsid w:val="00E90335"/>
    <w:rsid w:val="00E9397D"/>
    <w:rsid w:val="00EB008F"/>
    <w:rsid w:val="00EB18AB"/>
    <w:rsid w:val="00EC52F2"/>
    <w:rsid w:val="00ED4920"/>
    <w:rsid w:val="00ED6321"/>
    <w:rsid w:val="00EF0FF9"/>
    <w:rsid w:val="00EF75E4"/>
    <w:rsid w:val="00F14887"/>
    <w:rsid w:val="00F23FA8"/>
    <w:rsid w:val="00F26C38"/>
    <w:rsid w:val="00F27771"/>
    <w:rsid w:val="00F410E3"/>
    <w:rsid w:val="00F441AA"/>
    <w:rsid w:val="00F45D7D"/>
    <w:rsid w:val="00F51808"/>
    <w:rsid w:val="00F57024"/>
    <w:rsid w:val="00F63EEC"/>
    <w:rsid w:val="00F65D96"/>
    <w:rsid w:val="00F71089"/>
    <w:rsid w:val="00F734A4"/>
    <w:rsid w:val="00F74DD6"/>
    <w:rsid w:val="00F97412"/>
    <w:rsid w:val="00FA555E"/>
    <w:rsid w:val="00FC46AB"/>
    <w:rsid w:val="00FD184E"/>
    <w:rsid w:val="00FE02C8"/>
    <w:rsid w:val="00FE2FDD"/>
    <w:rsid w:val="00FE31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61">
      <v:textbox inset="5.85pt,.7pt,5.85pt,.7pt"/>
    </o:shapedefaults>
    <o:shapelayout v:ext="edit">
      <o:idmap v:ext="edit" data="1"/>
    </o:shapelayout>
  </w:shapeDefaults>
  <w:decimalSymbol w:val="."/>
  <w:listSeparator w:val=","/>
  <w14:docId w14:val="6384A044"/>
  <w15:docId w15:val="{1A7096A6-4904-415F-815B-93591B4C8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566D"/>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0701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07015"/>
    <w:rPr>
      <w:rFonts w:asciiTheme="majorHAnsi" w:eastAsiaTheme="majorEastAsia" w:hAnsiTheme="majorHAnsi" w:cstheme="majorBidi"/>
      <w:sz w:val="18"/>
      <w:szCs w:val="18"/>
    </w:rPr>
  </w:style>
  <w:style w:type="paragraph" w:styleId="a5">
    <w:name w:val="header"/>
    <w:basedOn w:val="a"/>
    <w:link w:val="a6"/>
    <w:uiPriority w:val="99"/>
    <w:unhideWhenUsed/>
    <w:rsid w:val="00EB18AB"/>
    <w:pPr>
      <w:tabs>
        <w:tab w:val="center" w:pos="4252"/>
        <w:tab w:val="right" w:pos="8504"/>
      </w:tabs>
      <w:snapToGrid w:val="0"/>
    </w:pPr>
  </w:style>
  <w:style w:type="character" w:customStyle="1" w:styleId="a6">
    <w:name w:val="ヘッダー (文字)"/>
    <w:basedOn w:val="a0"/>
    <w:link w:val="a5"/>
    <w:uiPriority w:val="99"/>
    <w:rsid w:val="00EB18AB"/>
  </w:style>
  <w:style w:type="paragraph" w:styleId="a7">
    <w:name w:val="footer"/>
    <w:basedOn w:val="a"/>
    <w:link w:val="a8"/>
    <w:uiPriority w:val="99"/>
    <w:unhideWhenUsed/>
    <w:rsid w:val="00EB18AB"/>
    <w:pPr>
      <w:tabs>
        <w:tab w:val="center" w:pos="4252"/>
        <w:tab w:val="right" w:pos="8504"/>
      </w:tabs>
      <w:snapToGrid w:val="0"/>
    </w:pPr>
  </w:style>
  <w:style w:type="character" w:customStyle="1" w:styleId="a8">
    <w:name w:val="フッター (文字)"/>
    <w:basedOn w:val="a0"/>
    <w:link w:val="a7"/>
    <w:uiPriority w:val="99"/>
    <w:rsid w:val="00EB18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227</TotalTime>
  <Pages>4</Pages>
  <Words>516</Words>
  <Characters>2946</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DAS06361</cp:lastModifiedBy>
  <cp:revision>30</cp:revision>
  <cp:lastPrinted>2026-05-20T23:43:00Z</cp:lastPrinted>
  <dcterms:created xsi:type="dcterms:W3CDTF">2023-01-27T06:01:00Z</dcterms:created>
  <dcterms:modified xsi:type="dcterms:W3CDTF">2026-05-26T01:29:00Z</dcterms:modified>
</cp:coreProperties>
</file>